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3674" w:rsidRDefault="00F63674" w:rsidP="00F63674">
      <w:pPr>
        <w:pStyle w:val="2"/>
      </w:pPr>
      <w:r w:rsidRPr="00823800">
        <w:rPr>
          <w:rFonts w:ascii="Times New Roman" w:hAnsi="Times New Roman" w:cs="Times New Roman"/>
        </w:rPr>
        <w:t>专练</w:t>
      </w:r>
      <w:r w:rsidRPr="00823800">
        <w:rPr>
          <w:rFonts w:ascii="Times New Roman" w:hAnsi="Times New Roman" w:cs="Times New Roman"/>
        </w:rPr>
        <w:t>37</w:t>
      </w:r>
      <w:r>
        <w:rPr>
          <w:rFonts w:ascii="Times New Roman" w:hAnsi="Times New Roman" w:cs="Times New Roman"/>
        </w:rPr>
        <w:t xml:space="preserve">　</w:t>
      </w:r>
      <w:r w:rsidRPr="00823800">
        <w:rPr>
          <w:rFonts w:ascii="Times New Roman" w:hAnsi="Times New Roman" w:cs="Times New Roman"/>
        </w:rPr>
        <w:t>基因的分离定律的分析及相关计算</w:t>
      </w:r>
    </w:p>
    <w:p w:rsidR="00F63674" w:rsidRDefault="00F63674" w:rsidP="00F63674">
      <w:pPr>
        <w:pStyle w:val="a3"/>
        <w:ind w:firstLineChars="200" w:firstLine="420"/>
        <w:rPr>
          <w:rFonts w:ascii="Times New Roman" w:hAnsi="Times New Roman" w:cs="Times New Roman"/>
        </w:rPr>
      </w:pPr>
      <w:r w:rsidRPr="00823800">
        <w:rPr>
          <w:rFonts w:ascii="Times New Roman" w:hAnsi="Times New Roman" w:cs="Times New Roman"/>
        </w:rPr>
        <w:t>1</w:t>
      </w:r>
      <w:r>
        <w:t>．</w:t>
      </w:r>
      <w:r w:rsidRPr="00823800">
        <w:rPr>
          <w:rFonts w:ascii="Times New Roman" w:hAnsi="Times New Roman" w:cs="Times New Roman"/>
        </w:rPr>
        <w:t>某种植物的羽裂叶和全缘叶是一对相对性状。某同学用全缘叶植株</w:t>
      </w:r>
      <w:r>
        <w:rPr>
          <w:rFonts w:ascii="Times New Roman" w:hAnsi="Times New Roman" w:cs="Times New Roman"/>
        </w:rPr>
        <w:t>(</w:t>
      </w:r>
      <w:r w:rsidRPr="00823800">
        <w:rPr>
          <w:rFonts w:ascii="Times New Roman" w:hAnsi="Times New Roman" w:cs="Times New Roman"/>
        </w:rPr>
        <w:t>植株甲</w:t>
      </w:r>
      <w:r>
        <w:rPr>
          <w:rFonts w:ascii="Times New Roman" w:hAnsi="Times New Roman" w:cs="Times New Roman"/>
        </w:rPr>
        <w:t>)</w:t>
      </w:r>
      <w:r w:rsidRPr="00823800">
        <w:rPr>
          <w:rFonts w:ascii="Times New Roman" w:hAnsi="Times New Roman" w:cs="Times New Roman"/>
        </w:rPr>
        <w:t>进行了下列四个实验。</w:t>
      </w:r>
    </w:p>
    <w:p w:rsidR="00F63674" w:rsidRDefault="00F63674" w:rsidP="00F63674">
      <w:pPr>
        <w:pStyle w:val="a3"/>
        <w:ind w:firstLineChars="200" w:firstLine="420"/>
        <w:rPr>
          <w:rFonts w:ascii="Times New Roman" w:hAnsi="Times New Roman" w:cs="Times New Roman"/>
        </w:rPr>
      </w:pPr>
      <w:r w:rsidRPr="00823800">
        <w:rPr>
          <w:rFonts w:hAnsi="宋体" w:cs="Times New Roman"/>
        </w:rPr>
        <w:t>①</w:t>
      </w:r>
      <w:r w:rsidRPr="00823800">
        <w:rPr>
          <w:rFonts w:ascii="Times New Roman" w:hAnsi="Times New Roman" w:cs="Times New Roman"/>
        </w:rPr>
        <w:t>让植株甲进行自花传粉</w:t>
      </w:r>
      <w:r>
        <w:rPr>
          <w:rFonts w:ascii="Times New Roman" w:hAnsi="Times New Roman" w:cs="Times New Roman"/>
        </w:rPr>
        <w:t>，</w:t>
      </w:r>
      <w:r w:rsidRPr="00823800">
        <w:rPr>
          <w:rFonts w:ascii="Times New Roman" w:hAnsi="Times New Roman" w:cs="Times New Roman"/>
        </w:rPr>
        <w:t>子代出现性状分离</w:t>
      </w:r>
    </w:p>
    <w:p w:rsidR="00F63674" w:rsidRDefault="00F63674" w:rsidP="00F63674">
      <w:pPr>
        <w:pStyle w:val="a3"/>
        <w:ind w:firstLineChars="200" w:firstLine="420"/>
        <w:rPr>
          <w:rFonts w:ascii="Times New Roman" w:hAnsi="Times New Roman" w:cs="Times New Roman"/>
        </w:rPr>
      </w:pPr>
      <w:r w:rsidRPr="00823800">
        <w:rPr>
          <w:rFonts w:hAnsi="宋体" w:cs="Times New Roman"/>
        </w:rPr>
        <w:t>②</w:t>
      </w:r>
      <w:r w:rsidRPr="00823800">
        <w:rPr>
          <w:rFonts w:ascii="Times New Roman" w:hAnsi="Times New Roman" w:cs="Times New Roman"/>
        </w:rPr>
        <w:t>用植株甲给另一全缘叶植株授粉</w:t>
      </w:r>
      <w:r>
        <w:rPr>
          <w:rFonts w:ascii="Times New Roman" w:hAnsi="Times New Roman" w:cs="Times New Roman"/>
        </w:rPr>
        <w:t>，</w:t>
      </w:r>
      <w:r w:rsidRPr="00823800">
        <w:rPr>
          <w:rFonts w:ascii="Times New Roman" w:hAnsi="Times New Roman" w:cs="Times New Roman"/>
        </w:rPr>
        <w:t>子代均为全缘叶</w:t>
      </w:r>
    </w:p>
    <w:p w:rsidR="00F63674" w:rsidRDefault="00F63674" w:rsidP="00F63674">
      <w:pPr>
        <w:pStyle w:val="a3"/>
        <w:ind w:firstLineChars="200" w:firstLine="420"/>
        <w:rPr>
          <w:rFonts w:ascii="Times New Roman" w:hAnsi="Times New Roman" w:cs="Times New Roman"/>
        </w:rPr>
      </w:pPr>
      <w:r w:rsidRPr="00823800">
        <w:rPr>
          <w:rFonts w:hAnsi="宋体" w:cs="Times New Roman"/>
        </w:rPr>
        <w:t>③</w:t>
      </w:r>
      <w:r w:rsidRPr="00823800">
        <w:rPr>
          <w:rFonts w:ascii="Times New Roman" w:hAnsi="Times New Roman" w:cs="Times New Roman"/>
        </w:rPr>
        <w:t>用植株甲给羽裂叶植株授粉</w:t>
      </w:r>
      <w:r>
        <w:rPr>
          <w:rFonts w:ascii="Times New Roman" w:hAnsi="Times New Roman" w:cs="Times New Roman"/>
        </w:rPr>
        <w:t>，</w:t>
      </w:r>
      <w:r w:rsidRPr="00823800">
        <w:rPr>
          <w:rFonts w:ascii="Times New Roman" w:hAnsi="Times New Roman" w:cs="Times New Roman"/>
        </w:rPr>
        <w:t>子代中全缘叶与羽裂叶的比例为</w:t>
      </w:r>
      <w:r w:rsidRPr="00823800">
        <w:rPr>
          <w:rFonts w:ascii="Times New Roman" w:hAnsi="Times New Roman" w:cs="Times New Roman"/>
        </w:rPr>
        <w:t>1</w:t>
      </w:r>
      <w:r w:rsidRPr="00823800">
        <w:rPr>
          <w:rFonts w:hAnsi="宋体" w:cs="Times New Roman"/>
        </w:rPr>
        <w:t>∶</w:t>
      </w:r>
      <w:r w:rsidRPr="00823800">
        <w:rPr>
          <w:rFonts w:ascii="Times New Roman" w:hAnsi="Times New Roman" w:cs="Times New Roman"/>
        </w:rPr>
        <w:t>1</w:t>
      </w:r>
    </w:p>
    <w:p w:rsidR="00F63674" w:rsidRDefault="00F63674" w:rsidP="00F63674">
      <w:pPr>
        <w:pStyle w:val="a3"/>
        <w:ind w:firstLineChars="200" w:firstLine="420"/>
        <w:rPr>
          <w:rFonts w:ascii="Times New Roman" w:hAnsi="Times New Roman" w:cs="Times New Roman"/>
        </w:rPr>
      </w:pPr>
      <w:r w:rsidRPr="00823800">
        <w:rPr>
          <w:rFonts w:hAnsi="宋体" w:cs="Times New Roman"/>
        </w:rPr>
        <w:t>④</w:t>
      </w:r>
      <w:r w:rsidRPr="00823800">
        <w:rPr>
          <w:rFonts w:ascii="Times New Roman" w:hAnsi="Times New Roman" w:cs="Times New Roman"/>
        </w:rPr>
        <w:t>用植株甲给另一全缘叶</w:t>
      </w:r>
      <w:r w:rsidRPr="00823800">
        <w:rPr>
          <w:rFonts w:ascii="Times New Roman" w:hAnsi="Times New Roman" w:cs="Times New Roman" w:hint="eastAsia"/>
        </w:rPr>
        <w:t>植株授粉</w:t>
      </w:r>
      <w:r>
        <w:rPr>
          <w:rFonts w:ascii="Times New Roman" w:hAnsi="Times New Roman" w:cs="Times New Roman" w:hint="eastAsia"/>
        </w:rPr>
        <w:t>，</w:t>
      </w:r>
      <w:r w:rsidRPr="00823800">
        <w:rPr>
          <w:rFonts w:ascii="Times New Roman" w:hAnsi="Times New Roman" w:cs="Times New Roman" w:hint="eastAsia"/>
        </w:rPr>
        <w:t>子代中全缘叶与羽裂叶的比例为</w:t>
      </w:r>
      <w:r w:rsidRPr="00823800">
        <w:rPr>
          <w:rFonts w:ascii="Times New Roman" w:hAnsi="Times New Roman" w:cs="Times New Roman"/>
        </w:rPr>
        <w:t>3</w:t>
      </w:r>
      <w:r w:rsidRPr="00823800">
        <w:rPr>
          <w:rFonts w:hAnsi="宋体" w:cs="Times New Roman"/>
        </w:rPr>
        <w:t>∶</w:t>
      </w:r>
      <w:r w:rsidRPr="00823800">
        <w:rPr>
          <w:rFonts w:ascii="Times New Roman" w:hAnsi="Times New Roman" w:cs="Times New Roman"/>
        </w:rPr>
        <w:t>1</w:t>
      </w:r>
    </w:p>
    <w:p w:rsidR="00F63674" w:rsidRDefault="00F63674" w:rsidP="00F63674">
      <w:pPr>
        <w:pStyle w:val="a3"/>
        <w:ind w:firstLineChars="200" w:firstLine="420"/>
        <w:rPr>
          <w:rFonts w:ascii="Times New Roman" w:hAnsi="Times New Roman" w:cs="Times New Roman"/>
        </w:rPr>
      </w:pPr>
      <w:r w:rsidRPr="00823800">
        <w:rPr>
          <w:rFonts w:ascii="Times New Roman" w:hAnsi="Times New Roman" w:cs="Times New Roman"/>
        </w:rPr>
        <w:t>其中能够判定植株甲为杂合子的实验是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63674" w:rsidRDefault="00F63674" w:rsidP="00F63674">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hAnsi="宋体" w:cs="Times New Roman"/>
        </w:rPr>
        <w:t>①</w:t>
      </w:r>
      <w:r w:rsidRPr="00823800">
        <w:rPr>
          <w:rFonts w:ascii="Times New Roman" w:hAnsi="Times New Roman" w:cs="Times New Roman"/>
        </w:rPr>
        <w:t>或</w:t>
      </w:r>
      <w:r w:rsidRPr="00823800">
        <w:rPr>
          <w:rFonts w:hAnsi="宋体" w:cs="Times New Roman"/>
        </w:rPr>
        <w:t>②</w:t>
      </w:r>
      <w:r>
        <w:rPr>
          <w:rFonts w:ascii="Times New Roman" w:hAnsi="Times New Roman" w:cs="Times New Roman"/>
        </w:rPr>
        <w:t xml:space="preserve">　　</w:t>
      </w:r>
      <w:r w:rsidRPr="00823800">
        <w:rPr>
          <w:rFonts w:ascii="Times New Roman" w:hAnsi="Times New Roman" w:cs="Times New Roman"/>
        </w:rPr>
        <w:t>B</w:t>
      </w:r>
      <w:r>
        <w:rPr>
          <w:rFonts w:ascii="Times New Roman" w:hAnsi="Times New Roman" w:cs="Times New Roman"/>
        </w:rPr>
        <w:t>．</w:t>
      </w:r>
      <w:r w:rsidRPr="00823800">
        <w:rPr>
          <w:rFonts w:hAnsi="宋体" w:cs="Times New Roman"/>
        </w:rPr>
        <w:t>①</w:t>
      </w:r>
      <w:r w:rsidRPr="00823800">
        <w:rPr>
          <w:rFonts w:ascii="Times New Roman" w:hAnsi="Times New Roman" w:cs="Times New Roman"/>
        </w:rPr>
        <w:t>或</w:t>
      </w:r>
      <w:r w:rsidRPr="00823800">
        <w:rPr>
          <w:rFonts w:hAnsi="宋体" w:cs="Times New Roman"/>
        </w:rPr>
        <w:t>④</w:t>
      </w:r>
    </w:p>
    <w:p w:rsidR="00F63674" w:rsidRDefault="00F63674" w:rsidP="00F63674">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hAnsi="宋体" w:cs="Times New Roman"/>
        </w:rPr>
        <w:t>②</w:t>
      </w:r>
      <w:r w:rsidRPr="00823800">
        <w:rPr>
          <w:rFonts w:ascii="Times New Roman" w:hAnsi="Times New Roman" w:cs="Times New Roman"/>
        </w:rPr>
        <w:t>或</w:t>
      </w:r>
      <w:r w:rsidRPr="00823800">
        <w:rPr>
          <w:rFonts w:hAnsi="宋体" w:cs="Times New Roman"/>
        </w:rPr>
        <w:t>③</w:t>
      </w:r>
      <w:r w:rsidRPr="00823800">
        <w:rPr>
          <w:rFonts w:ascii="Times New Roman" w:hAnsi="Times New Roman" w:cs="Times New Roman"/>
        </w:rPr>
        <w:t>D</w:t>
      </w:r>
      <w:r>
        <w:rPr>
          <w:rFonts w:ascii="Times New Roman" w:hAnsi="Times New Roman" w:cs="Times New Roman"/>
        </w:rPr>
        <w:t>．</w:t>
      </w:r>
      <w:r w:rsidRPr="00823800">
        <w:rPr>
          <w:rFonts w:hAnsi="宋体" w:cs="Times New Roman"/>
        </w:rPr>
        <w:t>③</w:t>
      </w:r>
      <w:r w:rsidRPr="00823800">
        <w:rPr>
          <w:rFonts w:ascii="Times New Roman" w:hAnsi="Times New Roman" w:cs="Times New Roman"/>
        </w:rPr>
        <w:t>或</w:t>
      </w:r>
      <w:r w:rsidRPr="00823800">
        <w:rPr>
          <w:rFonts w:hAnsi="宋体" w:cs="Times New Roman"/>
        </w:rPr>
        <w:t>④</w:t>
      </w:r>
    </w:p>
    <w:p w:rsidR="00F63674" w:rsidRDefault="00F63674" w:rsidP="00F63674">
      <w:pPr>
        <w:pStyle w:val="a3"/>
        <w:ind w:firstLineChars="200" w:firstLine="420"/>
        <w:rPr>
          <w:rFonts w:ascii="Times New Roman" w:hAnsi="Times New Roman" w:cs="Times New Roman"/>
        </w:rPr>
      </w:pP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假设在特定环境中</w:t>
      </w:r>
      <w:r>
        <w:rPr>
          <w:rFonts w:ascii="Times New Roman" w:hAnsi="Times New Roman" w:cs="Times New Roman"/>
        </w:rPr>
        <w:t>，</w:t>
      </w:r>
      <w:r w:rsidRPr="00823800">
        <w:rPr>
          <w:rFonts w:ascii="Times New Roman" w:hAnsi="Times New Roman" w:cs="Times New Roman"/>
        </w:rPr>
        <w:t>某种动物基因型为</w:t>
      </w:r>
      <w:r w:rsidRPr="00823800">
        <w:rPr>
          <w:rFonts w:ascii="Times New Roman" w:hAnsi="Times New Roman" w:cs="Times New Roman"/>
        </w:rPr>
        <w:t>BB</w:t>
      </w:r>
      <w:r w:rsidRPr="00823800">
        <w:rPr>
          <w:rFonts w:ascii="Times New Roman" w:hAnsi="Times New Roman" w:cs="Times New Roman"/>
        </w:rPr>
        <w:t>和</w:t>
      </w:r>
      <w:r w:rsidRPr="00823800">
        <w:rPr>
          <w:rFonts w:ascii="Times New Roman" w:hAnsi="Times New Roman" w:cs="Times New Roman"/>
        </w:rPr>
        <w:t>Bb</w:t>
      </w:r>
      <w:r w:rsidRPr="00823800">
        <w:rPr>
          <w:rFonts w:ascii="Times New Roman" w:hAnsi="Times New Roman" w:cs="Times New Roman"/>
        </w:rPr>
        <w:t>的受精卵均可发育成个体</w:t>
      </w:r>
      <w:r>
        <w:rPr>
          <w:rFonts w:ascii="Times New Roman" w:hAnsi="Times New Roman" w:cs="Times New Roman"/>
        </w:rPr>
        <w:t>，</w:t>
      </w:r>
      <w:r w:rsidRPr="00823800">
        <w:rPr>
          <w:rFonts w:ascii="Times New Roman" w:hAnsi="Times New Roman" w:cs="Times New Roman"/>
        </w:rPr>
        <w:t>基因型为</w:t>
      </w:r>
      <w:r w:rsidRPr="00823800">
        <w:rPr>
          <w:rFonts w:ascii="Times New Roman" w:hAnsi="Times New Roman" w:cs="Times New Roman"/>
        </w:rPr>
        <w:t>bb</w:t>
      </w:r>
      <w:r w:rsidRPr="00823800">
        <w:rPr>
          <w:rFonts w:ascii="Times New Roman" w:hAnsi="Times New Roman" w:cs="Times New Roman"/>
        </w:rPr>
        <w:t>的受精卵全部死亡。现有基因型均为</w:t>
      </w:r>
      <w:r w:rsidRPr="00823800">
        <w:rPr>
          <w:rFonts w:ascii="Times New Roman" w:hAnsi="Times New Roman" w:cs="Times New Roman"/>
        </w:rPr>
        <w:t>Bb</w:t>
      </w:r>
      <w:r w:rsidRPr="00823800">
        <w:rPr>
          <w:rFonts w:ascii="Times New Roman" w:hAnsi="Times New Roman" w:cs="Times New Roman"/>
        </w:rPr>
        <w:t>的该动物</w:t>
      </w:r>
      <w:r w:rsidRPr="00823800">
        <w:rPr>
          <w:rFonts w:ascii="Times New Roman" w:hAnsi="Times New Roman" w:cs="Times New Roman"/>
        </w:rPr>
        <w:t>1000</w:t>
      </w:r>
      <w:r w:rsidRPr="00823800">
        <w:rPr>
          <w:rFonts w:ascii="Times New Roman" w:hAnsi="Times New Roman" w:cs="Times New Roman"/>
        </w:rPr>
        <w:t>对</w:t>
      </w:r>
      <w:r>
        <w:rPr>
          <w:rFonts w:ascii="Times New Roman" w:hAnsi="Times New Roman" w:cs="Times New Roman"/>
        </w:rPr>
        <w:t>(</w:t>
      </w:r>
      <w:r w:rsidRPr="00823800">
        <w:rPr>
          <w:rFonts w:ascii="Times New Roman" w:hAnsi="Times New Roman" w:cs="Times New Roman"/>
        </w:rPr>
        <w:t>每对含有</w:t>
      </w:r>
      <w:r w:rsidRPr="00823800">
        <w:rPr>
          <w:rFonts w:ascii="Times New Roman" w:hAnsi="Times New Roman" w:cs="Times New Roman"/>
        </w:rPr>
        <w:t>1</w:t>
      </w:r>
      <w:r w:rsidRPr="00823800">
        <w:rPr>
          <w:rFonts w:ascii="Times New Roman" w:hAnsi="Times New Roman" w:cs="Times New Roman"/>
        </w:rPr>
        <w:t>个父本和</w:t>
      </w:r>
      <w:r w:rsidRPr="00823800">
        <w:rPr>
          <w:rFonts w:ascii="Times New Roman" w:hAnsi="Times New Roman" w:cs="Times New Roman"/>
        </w:rPr>
        <w:t>1</w:t>
      </w:r>
      <w:r w:rsidRPr="00823800">
        <w:rPr>
          <w:rFonts w:ascii="Times New Roman" w:hAnsi="Times New Roman" w:cs="Times New Roman"/>
        </w:rPr>
        <w:t>个母本</w:t>
      </w:r>
      <w:r>
        <w:rPr>
          <w:rFonts w:ascii="Times New Roman" w:hAnsi="Times New Roman" w:cs="Times New Roman"/>
        </w:rPr>
        <w:t>)</w:t>
      </w:r>
      <w:r>
        <w:rPr>
          <w:rFonts w:ascii="Times New Roman" w:hAnsi="Times New Roman" w:cs="Times New Roman"/>
        </w:rPr>
        <w:t>，</w:t>
      </w:r>
      <w:r w:rsidRPr="00823800">
        <w:rPr>
          <w:rFonts w:ascii="Times New Roman" w:hAnsi="Times New Roman" w:cs="Times New Roman"/>
        </w:rPr>
        <w:t>在这种环境中</w:t>
      </w:r>
      <w:r>
        <w:rPr>
          <w:rFonts w:ascii="Times New Roman" w:hAnsi="Times New Roman" w:cs="Times New Roman"/>
        </w:rPr>
        <w:t>，</w:t>
      </w:r>
      <w:r w:rsidRPr="00823800">
        <w:rPr>
          <w:rFonts w:ascii="Times New Roman" w:hAnsi="Times New Roman" w:cs="Times New Roman"/>
        </w:rPr>
        <w:t>若每对亲本只形成一个受精卵</w:t>
      </w:r>
      <w:r>
        <w:rPr>
          <w:rFonts w:ascii="Times New Roman" w:hAnsi="Times New Roman" w:cs="Times New Roman"/>
        </w:rPr>
        <w:t>，</w:t>
      </w:r>
      <w:r w:rsidRPr="00823800">
        <w:rPr>
          <w:rFonts w:ascii="Times New Roman" w:hAnsi="Times New Roman" w:cs="Times New Roman"/>
        </w:rPr>
        <w:t>则理论上该群体的子一代中</w:t>
      </w:r>
      <w:r w:rsidRPr="00823800">
        <w:rPr>
          <w:rFonts w:ascii="Times New Roman" w:hAnsi="Times New Roman" w:cs="Times New Roman"/>
        </w:rPr>
        <w:t>BB</w:t>
      </w:r>
      <w:r w:rsidRPr="00823800">
        <w:rPr>
          <w:rFonts w:ascii="Times New Roman" w:hAnsi="Times New Roman" w:cs="Times New Roman"/>
        </w:rPr>
        <w:t>、</w:t>
      </w:r>
      <w:r w:rsidRPr="00823800">
        <w:rPr>
          <w:rFonts w:ascii="Times New Roman" w:hAnsi="Times New Roman" w:cs="Times New Roman"/>
        </w:rPr>
        <w:t>Bb</w:t>
      </w:r>
      <w:r w:rsidRPr="00823800">
        <w:rPr>
          <w:rFonts w:ascii="Times New Roman" w:hAnsi="Times New Roman" w:cs="Times New Roman"/>
        </w:rPr>
        <w:t>、</w:t>
      </w:r>
      <w:r w:rsidRPr="00823800">
        <w:rPr>
          <w:rFonts w:ascii="Times New Roman" w:hAnsi="Times New Roman" w:cs="Times New Roman"/>
        </w:rPr>
        <w:t>bb</w:t>
      </w:r>
      <w:r w:rsidRPr="00823800">
        <w:rPr>
          <w:rFonts w:ascii="Times New Roman" w:hAnsi="Times New Roman" w:cs="Times New Roman"/>
        </w:rPr>
        <w:t>个体的数目依次为</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63674" w:rsidRDefault="00F63674" w:rsidP="00F63674">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250</w:t>
      </w:r>
      <w:r w:rsidRPr="00823800">
        <w:rPr>
          <w:rFonts w:ascii="Times New Roman" w:hAnsi="Times New Roman" w:cs="Times New Roman"/>
        </w:rPr>
        <w:t>、</w:t>
      </w:r>
      <w:r w:rsidRPr="00823800">
        <w:rPr>
          <w:rFonts w:ascii="Times New Roman" w:hAnsi="Times New Roman" w:cs="Times New Roman"/>
        </w:rPr>
        <w:t>500</w:t>
      </w:r>
      <w:r w:rsidRPr="00823800">
        <w:rPr>
          <w:rFonts w:ascii="Times New Roman" w:hAnsi="Times New Roman" w:cs="Times New Roman"/>
        </w:rPr>
        <w:t>、</w:t>
      </w:r>
      <w:r w:rsidRPr="00823800">
        <w:rPr>
          <w:rFonts w:ascii="Times New Roman" w:hAnsi="Times New Roman" w:cs="Times New Roman"/>
        </w:rPr>
        <w:t>0B</w:t>
      </w:r>
      <w:r>
        <w:rPr>
          <w:rFonts w:ascii="Times New Roman" w:hAnsi="Times New Roman" w:cs="Times New Roman"/>
        </w:rPr>
        <w:t>．</w:t>
      </w:r>
      <w:r w:rsidRPr="00823800">
        <w:rPr>
          <w:rFonts w:ascii="Times New Roman" w:hAnsi="Times New Roman" w:cs="Times New Roman"/>
        </w:rPr>
        <w:t>250</w:t>
      </w:r>
      <w:r w:rsidRPr="00823800">
        <w:rPr>
          <w:rFonts w:ascii="Times New Roman" w:hAnsi="Times New Roman" w:cs="Times New Roman"/>
        </w:rPr>
        <w:t>、</w:t>
      </w:r>
      <w:r w:rsidRPr="00823800">
        <w:rPr>
          <w:rFonts w:ascii="Times New Roman" w:hAnsi="Times New Roman" w:cs="Times New Roman"/>
        </w:rPr>
        <w:t>500</w:t>
      </w:r>
      <w:r w:rsidRPr="00823800">
        <w:rPr>
          <w:rFonts w:ascii="Times New Roman" w:hAnsi="Times New Roman" w:cs="Times New Roman"/>
        </w:rPr>
        <w:t>、</w:t>
      </w:r>
      <w:r w:rsidRPr="00823800">
        <w:rPr>
          <w:rFonts w:ascii="Times New Roman" w:hAnsi="Times New Roman" w:cs="Times New Roman"/>
        </w:rPr>
        <w:t>250</w:t>
      </w:r>
    </w:p>
    <w:p w:rsidR="00F63674" w:rsidRDefault="00F63674" w:rsidP="00F63674">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500</w:t>
      </w:r>
      <w:r w:rsidRPr="00823800">
        <w:rPr>
          <w:rFonts w:ascii="Times New Roman" w:hAnsi="Times New Roman" w:cs="Times New Roman"/>
        </w:rPr>
        <w:t>、</w:t>
      </w:r>
      <w:r w:rsidRPr="00823800">
        <w:rPr>
          <w:rFonts w:ascii="Times New Roman" w:hAnsi="Times New Roman" w:cs="Times New Roman"/>
        </w:rPr>
        <w:t>250</w:t>
      </w:r>
      <w:r w:rsidRPr="00823800">
        <w:rPr>
          <w:rFonts w:ascii="Times New Roman" w:hAnsi="Times New Roman" w:cs="Times New Roman"/>
        </w:rPr>
        <w:t>、</w:t>
      </w:r>
      <w:r w:rsidRPr="00823800">
        <w:rPr>
          <w:rFonts w:ascii="Times New Roman" w:hAnsi="Times New Roman" w:cs="Times New Roman"/>
        </w:rPr>
        <w:t>0D</w:t>
      </w:r>
      <w:r>
        <w:rPr>
          <w:rFonts w:ascii="Times New Roman" w:hAnsi="Times New Roman" w:cs="Times New Roman"/>
        </w:rPr>
        <w:t>．</w:t>
      </w:r>
      <w:r w:rsidRPr="00823800">
        <w:rPr>
          <w:rFonts w:ascii="Times New Roman" w:hAnsi="Times New Roman" w:cs="Times New Roman"/>
        </w:rPr>
        <w:t>750</w:t>
      </w:r>
      <w:r w:rsidRPr="00823800">
        <w:rPr>
          <w:rFonts w:ascii="Times New Roman" w:hAnsi="Times New Roman" w:cs="Times New Roman"/>
        </w:rPr>
        <w:t>、</w:t>
      </w:r>
      <w:r w:rsidRPr="00823800">
        <w:rPr>
          <w:rFonts w:ascii="Times New Roman" w:hAnsi="Times New Roman" w:cs="Times New Roman"/>
        </w:rPr>
        <w:t>250</w:t>
      </w:r>
      <w:r w:rsidRPr="00823800">
        <w:rPr>
          <w:rFonts w:ascii="Times New Roman" w:hAnsi="Times New Roman" w:cs="Times New Roman"/>
        </w:rPr>
        <w:t>、</w:t>
      </w:r>
      <w:r w:rsidRPr="00823800">
        <w:rPr>
          <w:rFonts w:ascii="Times New Roman" w:hAnsi="Times New Roman" w:cs="Times New Roman"/>
        </w:rPr>
        <w:t>0</w:t>
      </w:r>
    </w:p>
    <w:p w:rsidR="00F63674" w:rsidRDefault="00F63674" w:rsidP="00F63674">
      <w:pPr>
        <w:pStyle w:val="a3"/>
        <w:ind w:firstLineChars="200" w:firstLine="420"/>
        <w:rPr>
          <w:rFonts w:ascii="Times New Roman" w:hAnsi="Times New Roman" w:cs="Times New Roman"/>
        </w:rPr>
      </w:pPr>
      <w:r w:rsidRPr="00823800">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江苏无锡月考</w:t>
      </w:r>
      <w:r>
        <w:rPr>
          <w:rFonts w:ascii="Times New Roman" w:eastAsia="楷体_GB2312" w:hAnsi="Times New Roman" w:cs="Times New Roman"/>
        </w:rPr>
        <w:t>]</w:t>
      </w:r>
      <w:r w:rsidRPr="00823800">
        <w:rPr>
          <w:rFonts w:ascii="Times New Roman" w:hAnsi="Times New Roman" w:cs="Times New Roman"/>
        </w:rPr>
        <w:t>下列有关遗传现象的叙述中</w:t>
      </w:r>
      <w:r>
        <w:rPr>
          <w:rFonts w:ascii="Times New Roman" w:hAnsi="Times New Roman" w:cs="Times New Roman"/>
        </w:rPr>
        <w:t>，</w:t>
      </w:r>
      <w:r w:rsidRPr="00823800">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63674" w:rsidRDefault="00F63674" w:rsidP="00F63674">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两个纯合子的后代必是纯合子</w:t>
      </w:r>
    </w:p>
    <w:p w:rsidR="00F63674" w:rsidRDefault="00F63674" w:rsidP="00F63674">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杂合子的后代必是杂合子</w:t>
      </w:r>
    </w:p>
    <w:p w:rsidR="00F63674" w:rsidRDefault="00F63674" w:rsidP="00F63674">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纯合子自交后代都是纯合子</w:t>
      </w:r>
    </w:p>
    <w:p w:rsidR="00F63674" w:rsidRDefault="00F63674" w:rsidP="00F63674">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杂合子自交后代都是杂合子</w:t>
      </w:r>
    </w:p>
    <w:p w:rsidR="00F63674" w:rsidRDefault="00F63674" w:rsidP="00F63674">
      <w:pPr>
        <w:pStyle w:val="a3"/>
        <w:ind w:firstLineChars="200" w:firstLine="420"/>
        <w:rPr>
          <w:rFonts w:ascii="Times New Roman" w:hAnsi="Times New Roman" w:cs="Times New Roman"/>
        </w:rPr>
      </w:pPr>
      <w:r w:rsidRPr="00823800">
        <w:rPr>
          <w:rFonts w:ascii="Times New Roman" w:hAnsi="Times New Roman" w:cs="Times New Roman"/>
        </w:rPr>
        <w:t>4</w:t>
      </w:r>
      <w:r>
        <w:rPr>
          <w:rFonts w:ascii="Times New Roman" w:hAnsi="Times New Roman" w:cs="Times New Roman"/>
        </w:rPr>
        <w:t>．</w:t>
      </w:r>
      <w:r w:rsidRPr="00823800">
        <w:rPr>
          <w:rFonts w:ascii="Times New Roman" w:hAnsi="Times New Roman" w:cs="Times New Roman"/>
        </w:rPr>
        <w:t>通过饲养灰鼠和白鼠</w:t>
      </w:r>
      <w:r>
        <w:rPr>
          <w:rFonts w:ascii="Times New Roman" w:hAnsi="Times New Roman" w:cs="Times New Roman"/>
        </w:rPr>
        <w:t>(</w:t>
      </w:r>
      <w:r w:rsidRPr="00823800">
        <w:rPr>
          <w:rFonts w:ascii="Times New Roman" w:hAnsi="Times New Roman" w:cs="Times New Roman"/>
        </w:rPr>
        <w:t>基因型未知</w:t>
      </w:r>
      <w:r>
        <w:rPr>
          <w:rFonts w:ascii="Times New Roman" w:hAnsi="Times New Roman" w:cs="Times New Roman"/>
        </w:rPr>
        <w:t>)</w:t>
      </w:r>
      <w:r w:rsidRPr="00823800">
        <w:rPr>
          <w:rFonts w:ascii="Times New Roman" w:hAnsi="Times New Roman" w:cs="Times New Roman"/>
        </w:rPr>
        <w:t>的实验</w:t>
      </w:r>
      <w:r>
        <w:rPr>
          <w:rFonts w:ascii="Times New Roman" w:hAnsi="Times New Roman" w:cs="Times New Roman"/>
        </w:rPr>
        <w:t>，</w:t>
      </w:r>
      <w:r w:rsidRPr="00823800">
        <w:rPr>
          <w:rFonts w:ascii="Times New Roman" w:hAnsi="Times New Roman" w:cs="Times New Roman"/>
        </w:rPr>
        <w:t>得到结果如下表</w:t>
      </w:r>
      <w:r>
        <w:rPr>
          <w:rFonts w:ascii="Times New Roman" w:hAnsi="Times New Roman" w:cs="Times New Roman"/>
        </w:rPr>
        <w:t>，</w:t>
      </w:r>
      <w:r w:rsidRPr="00823800">
        <w:rPr>
          <w:rFonts w:ascii="Times New Roman" w:hAnsi="Times New Roman" w:cs="Times New Roman"/>
        </w:rPr>
        <w:t>如果亲本一栏中杂交组合</w:t>
      </w:r>
      <w:r w:rsidRPr="00823800">
        <w:rPr>
          <w:rFonts w:hAnsi="宋体" w:cs="Times New Roman"/>
        </w:rPr>
        <w:t>Ⅳ</w:t>
      </w:r>
      <w:r w:rsidRPr="00823800">
        <w:rPr>
          <w:rFonts w:ascii="Times New Roman" w:hAnsi="Times New Roman" w:cs="Times New Roman"/>
        </w:rPr>
        <w:t>中的灰色雌鼠和杂交组合</w:t>
      </w:r>
      <w:r w:rsidRPr="00823800">
        <w:rPr>
          <w:rFonts w:hAnsi="宋体" w:cs="Times New Roman"/>
        </w:rPr>
        <w:t>Ⅱ</w:t>
      </w:r>
      <w:r w:rsidRPr="00823800">
        <w:rPr>
          <w:rFonts w:ascii="Times New Roman" w:hAnsi="Times New Roman" w:cs="Times New Roman"/>
        </w:rPr>
        <w:t>中的灰色雄鼠交配</w:t>
      </w:r>
      <w:r>
        <w:rPr>
          <w:rFonts w:ascii="Times New Roman" w:hAnsi="Times New Roman" w:cs="Times New Roman"/>
        </w:rPr>
        <w:t>，</w:t>
      </w:r>
      <w:r w:rsidRPr="00823800">
        <w:rPr>
          <w:rFonts w:ascii="Times New Roman" w:hAnsi="Times New Roman" w:cs="Times New Roman"/>
        </w:rPr>
        <w:t>结果是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36"/>
        <w:gridCol w:w="875"/>
        <w:gridCol w:w="820"/>
        <w:gridCol w:w="740"/>
        <w:gridCol w:w="1020"/>
        <w:gridCol w:w="973"/>
      </w:tblGrid>
      <w:tr w:rsidR="00F63674" w:rsidRPr="00823800" w:rsidTr="00D92020">
        <w:trPr>
          <w:jc w:val="center"/>
        </w:trPr>
        <w:tc>
          <w:tcPr>
            <w:tcW w:w="1236" w:type="dxa"/>
            <w:vMerge w:val="restart"/>
            <w:shd w:val="clear" w:color="auto" w:fill="auto"/>
            <w:vAlign w:val="center"/>
          </w:tcPr>
          <w:p w:rsidR="00F63674" w:rsidRPr="00823800" w:rsidRDefault="00F63674" w:rsidP="00D92020">
            <w:pPr>
              <w:pStyle w:val="a3"/>
              <w:jc w:val="center"/>
              <w:rPr>
                <w:rFonts w:ascii="Times New Roman" w:hAnsi="Times New Roman" w:cs="Times New Roman"/>
              </w:rPr>
            </w:pPr>
            <w:r w:rsidRPr="00823800">
              <w:rPr>
                <w:rFonts w:ascii="Times New Roman" w:hAnsi="Times New Roman" w:cs="Times New Roman"/>
              </w:rPr>
              <w:t>杂交组合</w:t>
            </w:r>
          </w:p>
        </w:tc>
        <w:tc>
          <w:tcPr>
            <w:tcW w:w="2435" w:type="dxa"/>
            <w:gridSpan w:val="3"/>
            <w:shd w:val="clear" w:color="auto" w:fill="auto"/>
            <w:vAlign w:val="center"/>
          </w:tcPr>
          <w:p w:rsidR="00F63674" w:rsidRPr="00823800" w:rsidRDefault="00F63674" w:rsidP="00D92020">
            <w:pPr>
              <w:pStyle w:val="a3"/>
              <w:jc w:val="center"/>
              <w:rPr>
                <w:rFonts w:ascii="Times New Roman" w:hAnsi="Times New Roman" w:cs="Times New Roman"/>
              </w:rPr>
            </w:pPr>
            <w:r w:rsidRPr="00823800">
              <w:rPr>
                <w:rFonts w:ascii="Times New Roman" w:hAnsi="Times New Roman" w:cs="Times New Roman"/>
              </w:rPr>
              <w:t>亲本</w:t>
            </w:r>
          </w:p>
        </w:tc>
        <w:tc>
          <w:tcPr>
            <w:tcW w:w="1993" w:type="dxa"/>
            <w:gridSpan w:val="2"/>
            <w:shd w:val="clear" w:color="auto" w:fill="auto"/>
            <w:vAlign w:val="center"/>
          </w:tcPr>
          <w:p w:rsidR="00F63674" w:rsidRPr="00823800" w:rsidRDefault="00F63674" w:rsidP="00D92020">
            <w:pPr>
              <w:pStyle w:val="a3"/>
              <w:jc w:val="center"/>
              <w:rPr>
                <w:rFonts w:ascii="Times New Roman" w:hAnsi="Times New Roman" w:cs="Times New Roman"/>
              </w:rPr>
            </w:pPr>
            <w:r w:rsidRPr="00823800">
              <w:rPr>
                <w:rFonts w:ascii="Times New Roman" w:hAnsi="Times New Roman" w:cs="Times New Roman"/>
              </w:rPr>
              <w:t>后代</w:t>
            </w:r>
          </w:p>
        </w:tc>
      </w:tr>
      <w:tr w:rsidR="00F63674" w:rsidRPr="00823800" w:rsidTr="00D92020">
        <w:trPr>
          <w:jc w:val="center"/>
        </w:trPr>
        <w:tc>
          <w:tcPr>
            <w:tcW w:w="1236" w:type="dxa"/>
            <w:vMerge/>
            <w:shd w:val="clear" w:color="auto" w:fill="auto"/>
            <w:vAlign w:val="center"/>
          </w:tcPr>
          <w:p w:rsidR="00F63674" w:rsidRPr="00823800" w:rsidRDefault="00F63674" w:rsidP="00D92020">
            <w:pPr>
              <w:pStyle w:val="a3"/>
              <w:jc w:val="center"/>
              <w:rPr>
                <w:rFonts w:ascii="Times New Roman" w:hAnsi="Times New Roman" w:cs="Times New Roman"/>
              </w:rPr>
            </w:pPr>
          </w:p>
        </w:tc>
        <w:tc>
          <w:tcPr>
            <w:tcW w:w="875" w:type="dxa"/>
            <w:shd w:val="clear" w:color="auto" w:fill="auto"/>
            <w:vAlign w:val="center"/>
          </w:tcPr>
          <w:p w:rsidR="00F63674" w:rsidRPr="00823800" w:rsidRDefault="00F63674" w:rsidP="00D92020">
            <w:pPr>
              <w:pStyle w:val="a3"/>
              <w:jc w:val="center"/>
              <w:rPr>
                <w:rFonts w:ascii="Times New Roman" w:hAnsi="Times New Roman" w:cs="Times New Roman"/>
              </w:rPr>
            </w:pPr>
            <w:r w:rsidRPr="00823800">
              <w:rPr>
                <w:rFonts w:ascii="Times New Roman" w:hAnsi="Times New Roman" w:cs="Times New Roman"/>
              </w:rPr>
              <w:t>雌</w:t>
            </w:r>
          </w:p>
        </w:tc>
        <w:tc>
          <w:tcPr>
            <w:tcW w:w="820" w:type="dxa"/>
            <w:shd w:val="clear" w:color="auto" w:fill="auto"/>
            <w:vAlign w:val="center"/>
          </w:tcPr>
          <w:p w:rsidR="00F63674" w:rsidRPr="00823800" w:rsidRDefault="00F63674" w:rsidP="00D92020">
            <w:pPr>
              <w:pStyle w:val="a3"/>
              <w:jc w:val="center"/>
              <w:rPr>
                <w:rFonts w:ascii="Times New Roman" w:hAnsi="Times New Roman" w:cs="Times New Roman"/>
              </w:rPr>
            </w:pPr>
            <w:r w:rsidRPr="00823800">
              <w:rPr>
                <w:rFonts w:hAnsi="宋体" w:cs="Times New Roman"/>
              </w:rPr>
              <w:t>×</w:t>
            </w:r>
          </w:p>
        </w:tc>
        <w:tc>
          <w:tcPr>
            <w:tcW w:w="740" w:type="dxa"/>
            <w:shd w:val="clear" w:color="auto" w:fill="auto"/>
            <w:vAlign w:val="center"/>
          </w:tcPr>
          <w:p w:rsidR="00F63674" w:rsidRPr="00823800" w:rsidRDefault="00F63674" w:rsidP="00D92020">
            <w:pPr>
              <w:pStyle w:val="a3"/>
              <w:jc w:val="center"/>
              <w:rPr>
                <w:rFonts w:ascii="Times New Roman" w:hAnsi="Times New Roman" w:cs="Times New Roman"/>
              </w:rPr>
            </w:pPr>
            <w:r w:rsidRPr="00823800">
              <w:rPr>
                <w:rFonts w:ascii="Times New Roman" w:hAnsi="Times New Roman" w:cs="Times New Roman"/>
              </w:rPr>
              <w:t>雄</w:t>
            </w:r>
          </w:p>
        </w:tc>
        <w:tc>
          <w:tcPr>
            <w:tcW w:w="1020" w:type="dxa"/>
            <w:shd w:val="clear" w:color="auto" w:fill="auto"/>
            <w:vAlign w:val="center"/>
          </w:tcPr>
          <w:p w:rsidR="00F63674" w:rsidRPr="00823800" w:rsidRDefault="00F63674" w:rsidP="00D92020">
            <w:pPr>
              <w:pStyle w:val="a3"/>
              <w:jc w:val="center"/>
              <w:rPr>
                <w:rFonts w:ascii="Times New Roman" w:hAnsi="Times New Roman" w:cs="Times New Roman"/>
              </w:rPr>
            </w:pPr>
            <w:r w:rsidRPr="00823800">
              <w:rPr>
                <w:rFonts w:ascii="Times New Roman" w:hAnsi="Times New Roman" w:cs="Times New Roman"/>
              </w:rPr>
              <w:t>灰色</w:t>
            </w:r>
          </w:p>
        </w:tc>
        <w:tc>
          <w:tcPr>
            <w:tcW w:w="973" w:type="dxa"/>
            <w:shd w:val="clear" w:color="auto" w:fill="auto"/>
            <w:vAlign w:val="center"/>
          </w:tcPr>
          <w:p w:rsidR="00F63674" w:rsidRPr="00823800" w:rsidRDefault="00F63674" w:rsidP="00D92020">
            <w:pPr>
              <w:pStyle w:val="a3"/>
              <w:jc w:val="center"/>
              <w:rPr>
                <w:rFonts w:ascii="Times New Roman" w:hAnsi="Times New Roman" w:cs="Times New Roman"/>
              </w:rPr>
            </w:pPr>
            <w:r w:rsidRPr="00823800">
              <w:rPr>
                <w:rFonts w:ascii="Times New Roman" w:hAnsi="Times New Roman" w:cs="Times New Roman"/>
              </w:rPr>
              <w:t>白色</w:t>
            </w:r>
          </w:p>
        </w:tc>
      </w:tr>
      <w:tr w:rsidR="00F63674" w:rsidTr="00D92020">
        <w:trPr>
          <w:trHeight w:val="200"/>
          <w:jc w:val="center"/>
        </w:trPr>
        <w:tc>
          <w:tcPr>
            <w:tcW w:w="1236" w:type="dxa"/>
            <w:shd w:val="clear" w:color="auto" w:fill="auto"/>
            <w:vAlign w:val="center"/>
          </w:tcPr>
          <w:p w:rsidR="00F63674" w:rsidRPr="00823800" w:rsidRDefault="00F63674" w:rsidP="00D92020">
            <w:pPr>
              <w:pStyle w:val="a3"/>
              <w:jc w:val="center"/>
              <w:rPr>
                <w:rFonts w:ascii="Times New Roman" w:hAnsi="Times New Roman" w:cs="Times New Roman"/>
              </w:rPr>
            </w:pPr>
            <w:r w:rsidRPr="00823800">
              <w:rPr>
                <w:rFonts w:hAnsi="宋体" w:cs="Times New Roman"/>
              </w:rPr>
              <w:t>Ⅰ</w:t>
            </w:r>
          </w:p>
        </w:tc>
        <w:tc>
          <w:tcPr>
            <w:tcW w:w="875" w:type="dxa"/>
            <w:shd w:val="clear" w:color="auto" w:fill="auto"/>
            <w:vAlign w:val="center"/>
          </w:tcPr>
          <w:p w:rsidR="00F63674" w:rsidRPr="00823800" w:rsidRDefault="00F63674" w:rsidP="00D92020">
            <w:pPr>
              <w:pStyle w:val="a3"/>
              <w:jc w:val="center"/>
              <w:rPr>
                <w:rFonts w:ascii="Times New Roman" w:hAnsi="Times New Roman" w:cs="Times New Roman"/>
              </w:rPr>
            </w:pPr>
            <w:r w:rsidRPr="00823800">
              <w:rPr>
                <w:rFonts w:ascii="Times New Roman" w:hAnsi="Times New Roman" w:cs="Times New Roman"/>
              </w:rPr>
              <w:t>灰色</w:t>
            </w:r>
          </w:p>
        </w:tc>
        <w:tc>
          <w:tcPr>
            <w:tcW w:w="820" w:type="dxa"/>
            <w:shd w:val="clear" w:color="auto" w:fill="auto"/>
            <w:vAlign w:val="center"/>
          </w:tcPr>
          <w:p w:rsidR="00F63674" w:rsidRDefault="00F63674" w:rsidP="00D92020">
            <w:pPr>
              <w:pStyle w:val="a3"/>
              <w:jc w:val="center"/>
              <w:rPr>
                <w:rFonts w:ascii="Times New Roman" w:hAnsi="Times New Roman" w:cs="Times New Roman"/>
              </w:rPr>
            </w:pPr>
            <w:r w:rsidRPr="00823800">
              <w:rPr>
                <w:rFonts w:hAnsi="宋体" w:cs="Times New Roman"/>
              </w:rPr>
              <w:t>×</w:t>
            </w:r>
          </w:p>
        </w:tc>
        <w:tc>
          <w:tcPr>
            <w:tcW w:w="740" w:type="dxa"/>
            <w:shd w:val="clear" w:color="auto" w:fill="auto"/>
            <w:vAlign w:val="center"/>
          </w:tcPr>
          <w:p w:rsidR="00F63674" w:rsidRDefault="00F63674" w:rsidP="00D92020">
            <w:pPr>
              <w:pStyle w:val="a3"/>
              <w:rPr>
                <w:rFonts w:ascii="Times New Roman" w:hAnsi="Times New Roman" w:cs="Times New Roman"/>
              </w:rPr>
            </w:pPr>
            <w:r w:rsidRPr="00823800">
              <w:rPr>
                <w:rFonts w:ascii="Times New Roman" w:hAnsi="Times New Roman" w:cs="Times New Roman"/>
              </w:rPr>
              <w:t>白色</w:t>
            </w:r>
          </w:p>
        </w:tc>
        <w:tc>
          <w:tcPr>
            <w:tcW w:w="1020" w:type="dxa"/>
            <w:shd w:val="clear" w:color="auto" w:fill="auto"/>
            <w:vAlign w:val="center"/>
          </w:tcPr>
          <w:p w:rsidR="00F63674" w:rsidRDefault="00F63674" w:rsidP="00D92020">
            <w:pPr>
              <w:pStyle w:val="a3"/>
              <w:jc w:val="center"/>
              <w:rPr>
                <w:rFonts w:ascii="Times New Roman" w:hAnsi="Times New Roman" w:cs="Times New Roman"/>
              </w:rPr>
            </w:pPr>
            <w:r w:rsidRPr="00823800">
              <w:rPr>
                <w:rFonts w:ascii="Times New Roman" w:hAnsi="Times New Roman" w:cs="Times New Roman"/>
              </w:rPr>
              <w:t>82</w:t>
            </w:r>
          </w:p>
        </w:tc>
        <w:tc>
          <w:tcPr>
            <w:tcW w:w="973" w:type="dxa"/>
            <w:shd w:val="clear" w:color="auto" w:fill="auto"/>
            <w:vAlign w:val="center"/>
          </w:tcPr>
          <w:p w:rsidR="00F63674" w:rsidRDefault="00F63674" w:rsidP="00D92020">
            <w:pPr>
              <w:pStyle w:val="a3"/>
              <w:jc w:val="center"/>
              <w:rPr>
                <w:rFonts w:ascii="Times New Roman" w:hAnsi="Times New Roman" w:cs="Times New Roman"/>
              </w:rPr>
            </w:pPr>
            <w:r w:rsidRPr="00823800">
              <w:rPr>
                <w:rFonts w:ascii="Times New Roman" w:hAnsi="Times New Roman" w:cs="Times New Roman"/>
              </w:rPr>
              <w:t>78</w:t>
            </w:r>
          </w:p>
        </w:tc>
      </w:tr>
      <w:tr w:rsidR="00F63674" w:rsidTr="00D92020">
        <w:trPr>
          <w:trHeight w:val="102"/>
          <w:jc w:val="center"/>
        </w:trPr>
        <w:tc>
          <w:tcPr>
            <w:tcW w:w="1236" w:type="dxa"/>
            <w:shd w:val="clear" w:color="auto" w:fill="auto"/>
            <w:vAlign w:val="center"/>
          </w:tcPr>
          <w:p w:rsidR="00F63674" w:rsidRPr="00823800" w:rsidRDefault="00F63674" w:rsidP="00D92020">
            <w:pPr>
              <w:pStyle w:val="a3"/>
              <w:jc w:val="center"/>
              <w:rPr>
                <w:rFonts w:ascii="Times New Roman" w:hAnsi="Times New Roman" w:cs="Times New Roman"/>
              </w:rPr>
            </w:pPr>
            <w:r w:rsidRPr="00823800">
              <w:rPr>
                <w:rFonts w:hAnsi="宋体" w:cs="Times New Roman"/>
              </w:rPr>
              <w:t>Ⅱ</w:t>
            </w:r>
          </w:p>
        </w:tc>
        <w:tc>
          <w:tcPr>
            <w:tcW w:w="875" w:type="dxa"/>
            <w:shd w:val="clear" w:color="auto" w:fill="auto"/>
            <w:vAlign w:val="center"/>
          </w:tcPr>
          <w:p w:rsidR="00F63674" w:rsidRPr="00823800" w:rsidRDefault="00F63674" w:rsidP="00D92020">
            <w:pPr>
              <w:pStyle w:val="a3"/>
              <w:jc w:val="center"/>
              <w:rPr>
                <w:rFonts w:ascii="Times New Roman" w:hAnsi="Times New Roman" w:cs="Times New Roman"/>
              </w:rPr>
            </w:pPr>
            <w:r w:rsidRPr="00823800">
              <w:rPr>
                <w:rFonts w:ascii="Times New Roman" w:hAnsi="Times New Roman" w:cs="Times New Roman"/>
              </w:rPr>
              <w:t>灰色</w:t>
            </w:r>
          </w:p>
        </w:tc>
        <w:tc>
          <w:tcPr>
            <w:tcW w:w="820" w:type="dxa"/>
            <w:shd w:val="clear" w:color="auto" w:fill="auto"/>
            <w:vAlign w:val="center"/>
          </w:tcPr>
          <w:p w:rsidR="00F63674" w:rsidRDefault="00F63674" w:rsidP="00D92020">
            <w:pPr>
              <w:pStyle w:val="a3"/>
              <w:jc w:val="center"/>
              <w:rPr>
                <w:rFonts w:ascii="Times New Roman" w:hAnsi="Times New Roman" w:cs="Times New Roman"/>
              </w:rPr>
            </w:pPr>
            <w:r w:rsidRPr="00823800">
              <w:rPr>
                <w:rFonts w:hAnsi="宋体" w:cs="Times New Roman"/>
              </w:rPr>
              <w:t>×</w:t>
            </w:r>
          </w:p>
        </w:tc>
        <w:tc>
          <w:tcPr>
            <w:tcW w:w="740" w:type="dxa"/>
            <w:shd w:val="clear" w:color="auto" w:fill="auto"/>
            <w:vAlign w:val="center"/>
          </w:tcPr>
          <w:p w:rsidR="00F63674" w:rsidRDefault="00F63674" w:rsidP="00D92020">
            <w:pPr>
              <w:pStyle w:val="a3"/>
              <w:jc w:val="center"/>
              <w:rPr>
                <w:rFonts w:ascii="Times New Roman" w:hAnsi="Times New Roman" w:cs="Times New Roman"/>
              </w:rPr>
            </w:pPr>
            <w:r w:rsidRPr="00823800">
              <w:rPr>
                <w:rFonts w:ascii="Times New Roman" w:hAnsi="Times New Roman" w:cs="Times New Roman"/>
              </w:rPr>
              <w:t>灰色</w:t>
            </w:r>
          </w:p>
        </w:tc>
        <w:tc>
          <w:tcPr>
            <w:tcW w:w="1020" w:type="dxa"/>
            <w:shd w:val="clear" w:color="auto" w:fill="auto"/>
            <w:vAlign w:val="center"/>
          </w:tcPr>
          <w:p w:rsidR="00F63674" w:rsidRDefault="00F63674" w:rsidP="00D92020">
            <w:pPr>
              <w:pStyle w:val="a3"/>
              <w:jc w:val="center"/>
              <w:rPr>
                <w:rFonts w:ascii="Times New Roman" w:hAnsi="Times New Roman" w:cs="Times New Roman"/>
              </w:rPr>
            </w:pPr>
            <w:r w:rsidRPr="00823800">
              <w:rPr>
                <w:rFonts w:ascii="Times New Roman" w:hAnsi="Times New Roman" w:cs="Times New Roman"/>
              </w:rPr>
              <w:t>118</w:t>
            </w:r>
          </w:p>
        </w:tc>
        <w:tc>
          <w:tcPr>
            <w:tcW w:w="973" w:type="dxa"/>
            <w:shd w:val="clear" w:color="auto" w:fill="auto"/>
            <w:vAlign w:val="center"/>
          </w:tcPr>
          <w:p w:rsidR="00F63674" w:rsidRDefault="00F63674" w:rsidP="00D92020">
            <w:pPr>
              <w:pStyle w:val="a3"/>
              <w:jc w:val="center"/>
              <w:rPr>
                <w:rFonts w:ascii="Times New Roman" w:hAnsi="Times New Roman" w:cs="Times New Roman"/>
              </w:rPr>
            </w:pPr>
            <w:r w:rsidRPr="00823800">
              <w:rPr>
                <w:rFonts w:ascii="Times New Roman" w:hAnsi="Times New Roman" w:cs="Times New Roman"/>
              </w:rPr>
              <w:t>39</w:t>
            </w:r>
          </w:p>
        </w:tc>
      </w:tr>
      <w:tr w:rsidR="00F63674" w:rsidTr="00D92020">
        <w:trPr>
          <w:trHeight w:val="82"/>
          <w:jc w:val="center"/>
        </w:trPr>
        <w:tc>
          <w:tcPr>
            <w:tcW w:w="1236" w:type="dxa"/>
            <w:shd w:val="clear" w:color="auto" w:fill="auto"/>
            <w:vAlign w:val="center"/>
          </w:tcPr>
          <w:p w:rsidR="00F63674" w:rsidRPr="00823800" w:rsidRDefault="00F63674" w:rsidP="00D92020">
            <w:pPr>
              <w:pStyle w:val="a3"/>
              <w:jc w:val="center"/>
              <w:rPr>
                <w:rFonts w:ascii="Times New Roman" w:hAnsi="Times New Roman" w:cs="Times New Roman"/>
              </w:rPr>
            </w:pPr>
            <w:r w:rsidRPr="00823800">
              <w:rPr>
                <w:rFonts w:hAnsi="宋体" w:cs="Times New Roman"/>
              </w:rPr>
              <w:t>Ⅲ</w:t>
            </w:r>
          </w:p>
        </w:tc>
        <w:tc>
          <w:tcPr>
            <w:tcW w:w="875" w:type="dxa"/>
            <w:shd w:val="clear" w:color="auto" w:fill="auto"/>
            <w:vAlign w:val="center"/>
          </w:tcPr>
          <w:p w:rsidR="00F63674" w:rsidRPr="00823800" w:rsidRDefault="00F63674" w:rsidP="00D92020">
            <w:pPr>
              <w:pStyle w:val="a3"/>
              <w:jc w:val="center"/>
              <w:rPr>
                <w:rFonts w:ascii="Times New Roman" w:hAnsi="Times New Roman" w:cs="Times New Roman"/>
              </w:rPr>
            </w:pPr>
            <w:r w:rsidRPr="00823800">
              <w:rPr>
                <w:rFonts w:ascii="Times New Roman" w:hAnsi="Times New Roman" w:cs="Times New Roman"/>
              </w:rPr>
              <w:t>白色</w:t>
            </w:r>
          </w:p>
        </w:tc>
        <w:tc>
          <w:tcPr>
            <w:tcW w:w="820" w:type="dxa"/>
            <w:shd w:val="clear" w:color="auto" w:fill="auto"/>
            <w:vAlign w:val="center"/>
          </w:tcPr>
          <w:p w:rsidR="00F63674" w:rsidRDefault="00F63674" w:rsidP="00D92020">
            <w:pPr>
              <w:pStyle w:val="a3"/>
              <w:jc w:val="center"/>
              <w:rPr>
                <w:rFonts w:ascii="Times New Roman" w:hAnsi="Times New Roman" w:cs="Times New Roman"/>
              </w:rPr>
            </w:pPr>
            <w:r w:rsidRPr="00823800">
              <w:rPr>
                <w:rFonts w:hAnsi="宋体" w:cs="Times New Roman"/>
              </w:rPr>
              <w:t>×</w:t>
            </w:r>
          </w:p>
        </w:tc>
        <w:tc>
          <w:tcPr>
            <w:tcW w:w="740" w:type="dxa"/>
            <w:shd w:val="clear" w:color="auto" w:fill="auto"/>
            <w:vAlign w:val="center"/>
          </w:tcPr>
          <w:p w:rsidR="00F63674" w:rsidRDefault="00F63674" w:rsidP="00D92020">
            <w:pPr>
              <w:pStyle w:val="a3"/>
              <w:jc w:val="center"/>
              <w:rPr>
                <w:rFonts w:ascii="Times New Roman" w:hAnsi="Times New Roman" w:cs="Times New Roman"/>
              </w:rPr>
            </w:pPr>
            <w:r w:rsidRPr="00823800">
              <w:rPr>
                <w:rFonts w:ascii="Times New Roman" w:hAnsi="Times New Roman" w:cs="Times New Roman"/>
              </w:rPr>
              <w:t>白色</w:t>
            </w:r>
          </w:p>
        </w:tc>
        <w:tc>
          <w:tcPr>
            <w:tcW w:w="1020" w:type="dxa"/>
            <w:shd w:val="clear" w:color="auto" w:fill="auto"/>
            <w:vAlign w:val="center"/>
          </w:tcPr>
          <w:p w:rsidR="00F63674" w:rsidRDefault="00F63674" w:rsidP="00D92020">
            <w:pPr>
              <w:pStyle w:val="a3"/>
              <w:jc w:val="center"/>
              <w:rPr>
                <w:rFonts w:ascii="Times New Roman" w:hAnsi="Times New Roman" w:cs="Times New Roman"/>
              </w:rPr>
            </w:pPr>
            <w:r w:rsidRPr="00823800">
              <w:rPr>
                <w:rFonts w:ascii="Times New Roman" w:hAnsi="Times New Roman" w:cs="Times New Roman"/>
              </w:rPr>
              <w:t>0</w:t>
            </w:r>
          </w:p>
        </w:tc>
        <w:tc>
          <w:tcPr>
            <w:tcW w:w="973" w:type="dxa"/>
            <w:shd w:val="clear" w:color="auto" w:fill="auto"/>
            <w:vAlign w:val="center"/>
          </w:tcPr>
          <w:p w:rsidR="00F63674" w:rsidRDefault="00F63674" w:rsidP="00D92020">
            <w:pPr>
              <w:pStyle w:val="a3"/>
              <w:jc w:val="center"/>
              <w:rPr>
                <w:rFonts w:ascii="Times New Roman" w:hAnsi="Times New Roman" w:cs="Times New Roman"/>
              </w:rPr>
            </w:pPr>
            <w:r w:rsidRPr="00823800">
              <w:rPr>
                <w:rFonts w:ascii="Times New Roman" w:hAnsi="Times New Roman" w:cs="Times New Roman"/>
              </w:rPr>
              <w:t>50</w:t>
            </w:r>
          </w:p>
        </w:tc>
      </w:tr>
      <w:tr w:rsidR="00F63674" w:rsidTr="00D92020">
        <w:trPr>
          <w:trHeight w:val="122"/>
          <w:jc w:val="center"/>
        </w:trPr>
        <w:tc>
          <w:tcPr>
            <w:tcW w:w="1236" w:type="dxa"/>
            <w:shd w:val="clear" w:color="auto" w:fill="auto"/>
            <w:vAlign w:val="center"/>
          </w:tcPr>
          <w:p w:rsidR="00F63674" w:rsidRPr="00823800" w:rsidRDefault="00F63674" w:rsidP="00D92020">
            <w:pPr>
              <w:pStyle w:val="a3"/>
              <w:jc w:val="center"/>
              <w:rPr>
                <w:rFonts w:ascii="Times New Roman" w:hAnsi="Times New Roman" w:cs="Times New Roman"/>
              </w:rPr>
            </w:pPr>
            <w:r w:rsidRPr="00823800">
              <w:rPr>
                <w:rFonts w:hAnsi="宋体" w:cs="Times New Roman"/>
              </w:rPr>
              <w:t>Ⅳ</w:t>
            </w:r>
          </w:p>
        </w:tc>
        <w:tc>
          <w:tcPr>
            <w:tcW w:w="875" w:type="dxa"/>
            <w:shd w:val="clear" w:color="auto" w:fill="auto"/>
            <w:vAlign w:val="center"/>
          </w:tcPr>
          <w:p w:rsidR="00F63674" w:rsidRPr="00823800" w:rsidRDefault="00F63674" w:rsidP="00D92020">
            <w:pPr>
              <w:pStyle w:val="a3"/>
              <w:jc w:val="center"/>
              <w:rPr>
                <w:rFonts w:ascii="Times New Roman" w:hAnsi="Times New Roman" w:cs="Times New Roman"/>
              </w:rPr>
            </w:pPr>
            <w:r w:rsidRPr="00823800">
              <w:rPr>
                <w:rFonts w:ascii="Times New Roman" w:hAnsi="Times New Roman" w:cs="Times New Roman"/>
              </w:rPr>
              <w:t>灰色</w:t>
            </w:r>
          </w:p>
        </w:tc>
        <w:tc>
          <w:tcPr>
            <w:tcW w:w="820" w:type="dxa"/>
            <w:shd w:val="clear" w:color="auto" w:fill="auto"/>
            <w:vAlign w:val="center"/>
          </w:tcPr>
          <w:p w:rsidR="00F63674" w:rsidRDefault="00F63674" w:rsidP="00D92020">
            <w:pPr>
              <w:pStyle w:val="a3"/>
              <w:jc w:val="center"/>
              <w:rPr>
                <w:rFonts w:ascii="Times New Roman" w:hAnsi="Times New Roman" w:cs="Times New Roman"/>
              </w:rPr>
            </w:pPr>
            <w:r w:rsidRPr="00823800">
              <w:rPr>
                <w:rFonts w:hAnsi="宋体" w:cs="Times New Roman"/>
              </w:rPr>
              <w:t>×</w:t>
            </w:r>
          </w:p>
        </w:tc>
        <w:tc>
          <w:tcPr>
            <w:tcW w:w="740" w:type="dxa"/>
            <w:shd w:val="clear" w:color="auto" w:fill="auto"/>
            <w:vAlign w:val="center"/>
          </w:tcPr>
          <w:p w:rsidR="00F63674" w:rsidRDefault="00F63674" w:rsidP="00D92020">
            <w:pPr>
              <w:pStyle w:val="a3"/>
              <w:jc w:val="center"/>
              <w:rPr>
                <w:rFonts w:ascii="Times New Roman" w:hAnsi="Times New Roman" w:cs="Times New Roman"/>
              </w:rPr>
            </w:pPr>
            <w:r w:rsidRPr="00823800">
              <w:rPr>
                <w:rFonts w:ascii="Times New Roman" w:hAnsi="Times New Roman" w:cs="Times New Roman"/>
              </w:rPr>
              <w:t>白色</w:t>
            </w:r>
          </w:p>
        </w:tc>
        <w:tc>
          <w:tcPr>
            <w:tcW w:w="1020" w:type="dxa"/>
            <w:shd w:val="clear" w:color="auto" w:fill="auto"/>
            <w:vAlign w:val="center"/>
          </w:tcPr>
          <w:p w:rsidR="00F63674" w:rsidRDefault="00F63674" w:rsidP="00D92020">
            <w:pPr>
              <w:pStyle w:val="a3"/>
              <w:jc w:val="center"/>
              <w:rPr>
                <w:rFonts w:ascii="Times New Roman" w:hAnsi="Times New Roman" w:cs="Times New Roman"/>
              </w:rPr>
            </w:pPr>
            <w:r w:rsidRPr="00823800">
              <w:rPr>
                <w:rFonts w:ascii="Times New Roman" w:hAnsi="Times New Roman" w:cs="Times New Roman"/>
              </w:rPr>
              <w:t>74</w:t>
            </w:r>
          </w:p>
        </w:tc>
        <w:tc>
          <w:tcPr>
            <w:tcW w:w="973" w:type="dxa"/>
            <w:shd w:val="clear" w:color="auto" w:fill="auto"/>
            <w:vAlign w:val="center"/>
          </w:tcPr>
          <w:p w:rsidR="00F63674" w:rsidRDefault="00F63674" w:rsidP="00D92020">
            <w:pPr>
              <w:pStyle w:val="a3"/>
              <w:jc w:val="center"/>
              <w:rPr>
                <w:rFonts w:ascii="Times New Roman" w:hAnsi="Times New Roman" w:cs="Times New Roman"/>
              </w:rPr>
            </w:pPr>
            <w:r w:rsidRPr="00823800">
              <w:rPr>
                <w:rFonts w:ascii="Times New Roman" w:hAnsi="Times New Roman" w:cs="Times New Roman"/>
              </w:rPr>
              <w:t>0</w:t>
            </w:r>
          </w:p>
        </w:tc>
      </w:tr>
    </w:tbl>
    <w:p w:rsidR="00F63674" w:rsidRDefault="00F63674" w:rsidP="00F63674">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都是灰色</w:t>
      </w: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都是白色</w:t>
      </w:r>
    </w:p>
    <w:p w:rsidR="00F63674" w:rsidRDefault="00F63674" w:rsidP="00F63674">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3/4</w:t>
      </w:r>
      <w:r w:rsidRPr="00823800">
        <w:rPr>
          <w:rFonts w:ascii="Times New Roman" w:hAnsi="Times New Roman" w:cs="Times New Roman"/>
        </w:rPr>
        <w:t>是灰色</w:t>
      </w: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1/4</w:t>
      </w:r>
      <w:r w:rsidRPr="00823800">
        <w:rPr>
          <w:rFonts w:ascii="Times New Roman" w:hAnsi="Times New Roman" w:cs="Times New Roman"/>
        </w:rPr>
        <w:t>是灰色</w:t>
      </w:r>
    </w:p>
    <w:p w:rsidR="00F63674" w:rsidRDefault="00F63674" w:rsidP="00F63674">
      <w:pPr>
        <w:pStyle w:val="a3"/>
        <w:ind w:firstLineChars="200" w:firstLine="420"/>
        <w:rPr>
          <w:rFonts w:ascii="Times New Roman" w:hAnsi="Times New Roman" w:cs="Times New Roman"/>
        </w:rPr>
      </w:pPr>
      <w:r w:rsidRPr="00823800">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黑龙江哈尔滨师大附中调研</w:t>
      </w:r>
      <w:r>
        <w:rPr>
          <w:rFonts w:ascii="Times New Roman" w:eastAsia="楷体_GB2312" w:hAnsi="Times New Roman" w:cs="Times New Roman"/>
        </w:rPr>
        <w:t>]</w:t>
      </w:r>
      <w:r w:rsidRPr="00823800">
        <w:rPr>
          <w:rFonts w:ascii="Times New Roman" w:hAnsi="Times New Roman" w:cs="Times New Roman"/>
        </w:rPr>
        <w:t>遗传因子组成为</w:t>
      </w:r>
      <w:r w:rsidRPr="00823800">
        <w:rPr>
          <w:rFonts w:ascii="Times New Roman" w:hAnsi="Times New Roman" w:cs="Times New Roman"/>
        </w:rPr>
        <w:t>AA</w:t>
      </w:r>
      <w:r w:rsidRPr="00823800">
        <w:rPr>
          <w:rFonts w:ascii="Times New Roman" w:hAnsi="Times New Roman" w:cs="Times New Roman"/>
        </w:rPr>
        <w:t>的牛与杂种公牛表现有角</w:t>
      </w:r>
      <w:r>
        <w:rPr>
          <w:rFonts w:ascii="Times New Roman" w:hAnsi="Times New Roman" w:cs="Times New Roman"/>
        </w:rPr>
        <w:t>，</w:t>
      </w:r>
      <w:r w:rsidRPr="00823800">
        <w:rPr>
          <w:rFonts w:ascii="Times New Roman" w:hAnsi="Times New Roman" w:cs="Times New Roman"/>
        </w:rPr>
        <w:t>杂种母牛与遗传因子组成为</w:t>
      </w:r>
      <w:r w:rsidRPr="00823800">
        <w:rPr>
          <w:rFonts w:ascii="Times New Roman" w:hAnsi="Times New Roman" w:cs="Times New Roman"/>
        </w:rPr>
        <w:t>aa</w:t>
      </w:r>
      <w:r w:rsidRPr="00823800">
        <w:rPr>
          <w:rFonts w:ascii="Times New Roman" w:hAnsi="Times New Roman" w:cs="Times New Roman"/>
        </w:rPr>
        <w:t>的牛表现为无角</w:t>
      </w:r>
      <w:r>
        <w:rPr>
          <w:rFonts w:ascii="Times New Roman" w:hAnsi="Times New Roman" w:cs="Times New Roman"/>
        </w:rPr>
        <w:t>，</w:t>
      </w:r>
      <w:r w:rsidRPr="00823800">
        <w:rPr>
          <w:rFonts w:ascii="Times New Roman" w:hAnsi="Times New Roman" w:cs="Times New Roman"/>
        </w:rPr>
        <w:t>现在一对有角牛交配</w:t>
      </w:r>
      <w:r>
        <w:rPr>
          <w:rFonts w:ascii="Times New Roman" w:hAnsi="Times New Roman" w:cs="Times New Roman"/>
        </w:rPr>
        <w:t>，</w:t>
      </w:r>
      <w:r w:rsidRPr="00823800">
        <w:rPr>
          <w:rFonts w:ascii="Times New Roman" w:hAnsi="Times New Roman" w:cs="Times New Roman"/>
        </w:rPr>
        <w:t>生下一只无角牛</w:t>
      </w:r>
      <w:r>
        <w:rPr>
          <w:rFonts w:ascii="Times New Roman" w:hAnsi="Times New Roman" w:cs="Times New Roman"/>
        </w:rPr>
        <w:t>，</w:t>
      </w:r>
      <w:r w:rsidRPr="00823800">
        <w:rPr>
          <w:rFonts w:ascii="Times New Roman" w:hAnsi="Times New Roman" w:cs="Times New Roman"/>
        </w:rPr>
        <w:t>这只牛的性别是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63674" w:rsidRDefault="00F63674" w:rsidP="00F63674">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雄牛</w:t>
      </w: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雌牛</w:t>
      </w:r>
    </w:p>
    <w:p w:rsidR="00F63674" w:rsidRDefault="00F63674" w:rsidP="00F63674">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雌</w:t>
      </w:r>
      <w:r>
        <w:rPr>
          <w:rFonts w:ascii="Times New Roman" w:hAnsi="Times New Roman" w:cs="Times New Roman"/>
        </w:rPr>
        <w:t>，</w:t>
      </w:r>
      <w:r w:rsidRPr="00823800">
        <w:rPr>
          <w:rFonts w:ascii="Times New Roman" w:hAnsi="Times New Roman" w:cs="Times New Roman"/>
        </w:rPr>
        <w:t>雄牛都可</w:t>
      </w: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无法确定</w:t>
      </w:r>
    </w:p>
    <w:p w:rsidR="00F63674" w:rsidRDefault="00F63674" w:rsidP="00F63674">
      <w:pPr>
        <w:pStyle w:val="a3"/>
        <w:ind w:firstLineChars="200" w:firstLine="420"/>
        <w:rPr>
          <w:rFonts w:ascii="Times New Roman" w:hAnsi="Times New Roman" w:cs="Times New Roman"/>
        </w:rPr>
      </w:pPr>
      <w:r w:rsidRPr="00823800">
        <w:rPr>
          <w:rFonts w:ascii="Times New Roman" w:hAnsi="Times New Roman" w:cs="Times New Roman"/>
        </w:rPr>
        <w:t>6</w:t>
      </w:r>
      <w:r>
        <w:rPr>
          <w:rFonts w:ascii="Times New Roman" w:hAnsi="Times New Roman" w:cs="Times New Roman"/>
        </w:rPr>
        <w:t>．</w:t>
      </w:r>
      <w:r w:rsidRPr="00823800">
        <w:rPr>
          <w:rFonts w:ascii="Times New Roman" w:hAnsi="Times New Roman" w:cs="Times New Roman"/>
        </w:rPr>
        <w:t>在香水玫瑰的花色遗传中</w:t>
      </w:r>
      <w:r>
        <w:rPr>
          <w:rFonts w:ascii="Times New Roman" w:hAnsi="Times New Roman" w:cs="Times New Roman"/>
        </w:rPr>
        <w:t>，</w:t>
      </w:r>
      <w:r w:rsidRPr="00823800">
        <w:rPr>
          <w:rFonts w:ascii="Times New Roman" w:hAnsi="Times New Roman" w:cs="Times New Roman"/>
        </w:rPr>
        <w:t>红花、白花为一对相对性状</w:t>
      </w:r>
      <w:r>
        <w:rPr>
          <w:rFonts w:ascii="Times New Roman" w:hAnsi="Times New Roman" w:cs="Times New Roman"/>
        </w:rPr>
        <w:t>，</w:t>
      </w:r>
      <w:r w:rsidRPr="00823800">
        <w:rPr>
          <w:rFonts w:ascii="Times New Roman" w:hAnsi="Times New Roman" w:cs="Times New Roman"/>
        </w:rPr>
        <w:t>受一对等位基因控制</w:t>
      </w:r>
      <w:r>
        <w:rPr>
          <w:rFonts w:ascii="Times New Roman" w:hAnsi="Times New Roman" w:cs="Times New Roman"/>
        </w:rPr>
        <w:t>(</w:t>
      </w:r>
      <w:r w:rsidRPr="00823800">
        <w:rPr>
          <w:rFonts w:ascii="Times New Roman" w:hAnsi="Times New Roman" w:cs="Times New Roman"/>
        </w:rPr>
        <w:t>用</w:t>
      </w:r>
      <w:r w:rsidRPr="00823800">
        <w:rPr>
          <w:rFonts w:ascii="Times New Roman" w:hAnsi="Times New Roman" w:cs="Times New Roman"/>
        </w:rPr>
        <w:t>R</w:t>
      </w:r>
      <w:r w:rsidRPr="00823800">
        <w:rPr>
          <w:rFonts w:ascii="Times New Roman" w:hAnsi="Times New Roman" w:cs="Times New Roman"/>
        </w:rPr>
        <w:t>、</w:t>
      </w:r>
      <w:r w:rsidRPr="00823800">
        <w:rPr>
          <w:rFonts w:ascii="Times New Roman" w:hAnsi="Times New Roman" w:cs="Times New Roman"/>
        </w:rPr>
        <w:t>r</w:t>
      </w:r>
      <w:r w:rsidRPr="00823800">
        <w:rPr>
          <w:rFonts w:ascii="Times New Roman" w:hAnsi="Times New Roman" w:cs="Times New Roman"/>
        </w:rPr>
        <w:t>表示</w:t>
      </w:r>
      <w:r>
        <w:rPr>
          <w:rFonts w:ascii="Times New Roman" w:hAnsi="Times New Roman" w:cs="Times New Roman"/>
        </w:rPr>
        <w:t>)</w:t>
      </w:r>
      <w:r w:rsidRPr="00823800">
        <w:rPr>
          <w:rFonts w:ascii="Times New Roman" w:hAnsi="Times New Roman" w:cs="Times New Roman"/>
        </w:rPr>
        <w:t>。从下面的杂交实验中</w:t>
      </w:r>
      <w:r>
        <w:rPr>
          <w:rFonts w:ascii="Times New Roman" w:hAnsi="Times New Roman" w:cs="Times New Roman"/>
        </w:rPr>
        <w:t>，</w:t>
      </w:r>
      <w:r w:rsidRPr="00823800">
        <w:rPr>
          <w:rFonts w:ascii="Times New Roman" w:hAnsi="Times New Roman" w:cs="Times New Roman"/>
        </w:rPr>
        <w:t>可以得出的正确结论是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36"/>
        <w:gridCol w:w="1752"/>
        <w:gridCol w:w="2759"/>
      </w:tblGrid>
      <w:tr w:rsidR="00F63674" w:rsidRPr="00823800" w:rsidTr="00D92020">
        <w:trPr>
          <w:jc w:val="center"/>
        </w:trPr>
        <w:tc>
          <w:tcPr>
            <w:tcW w:w="2988" w:type="dxa"/>
            <w:gridSpan w:val="2"/>
            <w:shd w:val="clear" w:color="auto" w:fill="auto"/>
            <w:vAlign w:val="center"/>
          </w:tcPr>
          <w:p w:rsidR="00F63674" w:rsidRPr="00823800" w:rsidRDefault="00F63674" w:rsidP="00D92020">
            <w:pPr>
              <w:pStyle w:val="a3"/>
              <w:jc w:val="center"/>
              <w:rPr>
                <w:rFonts w:ascii="Times New Roman" w:hAnsi="Times New Roman" w:cs="Times New Roman"/>
              </w:rPr>
            </w:pPr>
            <w:r w:rsidRPr="00823800">
              <w:rPr>
                <w:rFonts w:ascii="Times New Roman" w:hAnsi="Times New Roman" w:cs="Times New Roman"/>
              </w:rPr>
              <w:t>杂交组合</w:t>
            </w:r>
          </w:p>
        </w:tc>
        <w:tc>
          <w:tcPr>
            <w:tcW w:w="2759" w:type="dxa"/>
            <w:shd w:val="clear" w:color="auto" w:fill="auto"/>
            <w:vAlign w:val="center"/>
          </w:tcPr>
          <w:p w:rsidR="00F63674" w:rsidRPr="00823800" w:rsidRDefault="00F63674" w:rsidP="00D92020">
            <w:pPr>
              <w:pStyle w:val="a3"/>
              <w:jc w:val="center"/>
              <w:rPr>
                <w:rFonts w:ascii="Times New Roman" w:hAnsi="Times New Roman" w:cs="Times New Roman"/>
              </w:rPr>
            </w:pPr>
            <w:r w:rsidRPr="00823800">
              <w:rPr>
                <w:rFonts w:ascii="Times New Roman" w:hAnsi="Times New Roman" w:cs="Times New Roman"/>
              </w:rPr>
              <w:t>后代性状</w:t>
            </w:r>
          </w:p>
        </w:tc>
      </w:tr>
      <w:tr w:rsidR="00F63674" w:rsidRPr="00823800" w:rsidTr="00D92020">
        <w:trPr>
          <w:jc w:val="center"/>
        </w:trPr>
        <w:tc>
          <w:tcPr>
            <w:tcW w:w="1236" w:type="dxa"/>
            <w:shd w:val="clear" w:color="auto" w:fill="auto"/>
            <w:vAlign w:val="center"/>
          </w:tcPr>
          <w:p w:rsidR="00F63674" w:rsidRPr="00823800" w:rsidRDefault="00F63674" w:rsidP="00D92020">
            <w:pPr>
              <w:pStyle w:val="a3"/>
              <w:jc w:val="center"/>
              <w:rPr>
                <w:rFonts w:ascii="Times New Roman" w:hAnsi="Times New Roman" w:cs="Times New Roman"/>
              </w:rPr>
            </w:pPr>
            <w:r w:rsidRPr="00823800">
              <w:rPr>
                <w:rFonts w:ascii="Times New Roman" w:hAnsi="Times New Roman" w:cs="Times New Roman"/>
              </w:rPr>
              <w:lastRenderedPageBreak/>
              <w:t>一</w:t>
            </w:r>
          </w:p>
        </w:tc>
        <w:tc>
          <w:tcPr>
            <w:tcW w:w="1752" w:type="dxa"/>
            <w:shd w:val="clear" w:color="auto" w:fill="auto"/>
            <w:vAlign w:val="center"/>
          </w:tcPr>
          <w:p w:rsidR="00F63674" w:rsidRPr="00823800" w:rsidRDefault="00F63674" w:rsidP="00D92020">
            <w:pPr>
              <w:pStyle w:val="a3"/>
              <w:jc w:val="center"/>
              <w:rPr>
                <w:rFonts w:ascii="Times New Roman" w:hAnsi="Times New Roman" w:cs="Times New Roman"/>
              </w:rPr>
            </w:pPr>
            <w:r w:rsidRPr="00823800">
              <w:rPr>
                <w:rFonts w:ascii="Times New Roman" w:hAnsi="Times New Roman" w:cs="Times New Roman"/>
              </w:rPr>
              <w:t>红花</w:t>
            </w:r>
            <w:r w:rsidRPr="00823800">
              <w:rPr>
                <w:rFonts w:ascii="Times New Roman" w:hAnsi="Times New Roman" w:cs="Times New Roman"/>
              </w:rPr>
              <w:t>A</w:t>
            </w:r>
            <w:r w:rsidRPr="00823800">
              <w:rPr>
                <w:rFonts w:hAnsi="宋体" w:cs="Times New Roman"/>
              </w:rPr>
              <w:t>×</w:t>
            </w:r>
            <w:r w:rsidRPr="00823800">
              <w:rPr>
                <w:rFonts w:ascii="Times New Roman" w:hAnsi="Times New Roman" w:cs="Times New Roman"/>
              </w:rPr>
              <w:t>白花</w:t>
            </w:r>
            <w:r w:rsidRPr="00823800">
              <w:rPr>
                <w:rFonts w:ascii="Times New Roman" w:hAnsi="Times New Roman" w:cs="Times New Roman"/>
              </w:rPr>
              <w:t>B</w:t>
            </w:r>
          </w:p>
        </w:tc>
        <w:tc>
          <w:tcPr>
            <w:tcW w:w="2759" w:type="dxa"/>
            <w:shd w:val="clear" w:color="auto" w:fill="auto"/>
            <w:vAlign w:val="center"/>
          </w:tcPr>
          <w:p w:rsidR="00F63674" w:rsidRPr="00823800" w:rsidRDefault="00F63674" w:rsidP="00D92020">
            <w:pPr>
              <w:pStyle w:val="a3"/>
              <w:jc w:val="center"/>
              <w:rPr>
                <w:rFonts w:ascii="Times New Roman" w:hAnsi="Times New Roman" w:cs="Times New Roman"/>
              </w:rPr>
            </w:pPr>
            <w:r w:rsidRPr="00823800">
              <w:rPr>
                <w:rFonts w:ascii="Times New Roman" w:hAnsi="Times New Roman" w:cs="Times New Roman"/>
              </w:rPr>
              <w:t>全为红花</w:t>
            </w:r>
          </w:p>
        </w:tc>
      </w:tr>
      <w:tr w:rsidR="00F63674" w:rsidTr="00D92020">
        <w:trPr>
          <w:jc w:val="center"/>
        </w:trPr>
        <w:tc>
          <w:tcPr>
            <w:tcW w:w="1236" w:type="dxa"/>
            <w:shd w:val="clear" w:color="auto" w:fill="auto"/>
            <w:vAlign w:val="center"/>
          </w:tcPr>
          <w:p w:rsidR="00F63674" w:rsidRPr="00823800" w:rsidRDefault="00F63674" w:rsidP="00D92020">
            <w:pPr>
              <w:pStyle w:val="a3"/>
              <w:jc w:val="center"/>
              <w:rPr>
                <w:rFonts w:ascii="Times New Roman" w:hAnsi="Times New Roman" w:cs="Times New Roman"/>
              </w:rPr>
            </w:pPr>
            <w:r w:rsidRPr="00823800">
              <w:rPr>
                <w:rFonts w:ascii="Times New Roman" w:hAnsi="Times New Roman" w:cs="Times New Roman"/>
              </w:rPr>
              <w:t>二</w:t>
            </w:r>
          </w:p>
        </w:tc>
        <w:tc>
          <w:tcPr>
            <w:tcW w:w="1752" w:type="dxa"/>
            <w:shd w:val="clear" w:color="auto" w:fill="auto"/>
            <w:vAlign w:val="center"/>
          </w:tcPr>
          <w:p w:rsidR="00F63674" w:rsidRPr="00823800" w:rsidRDefault="00F63674" w:rsidP="00D92020">
            <w:pPr>
              <w:pStyle w:val="a3"/>
              <w:jc w:val="center"/>
              <w:rPr>
                <w:rFonts w:ascii="Times New Roman" w:hAnsi="Times New Roman" w:cs="Times New Roman"/>
              </w:rPr>
            </w:pPr>
            <w:r w:rsidRPr="00823800">
              <w:rPr>
                <w:rFonts w:ascii="Times New Roman" w:hAnsi="Times New Roman" w:cs="Times New Roman"/>
              </w:rPr>
              <w:t>红花</w:t>
            </w:r>
            <w:r w:rsidRPr="00823800">
              <w:rPr>
                <w:rFonts w:ascii="Times New Roman" w:hAnsi="Times New Roman" w:cs="Times New Roman"/>
              </w:rPr>
              <w:t>C</w:t>
            </w:r>
            <w:r w:rsidRPr="00823800">
              <w:rPr>
                <w:rFonts w:hAnsi="宋体" w:cs="Times New Roman"/>
              </w:rPr>
              <w:t>×</w:t>
            </w:r>
            <w:r w:rsidRPr="00823800">
              <w:rPr>
                <w:rFonts w:ascii="Times New Roman" w:hAnsi="Times New Roman" w:cs="Times New Roman"/>
              </w:rPr>
              <w:t>红花</w:t>
            </w:r>
            <w:r w:rsidRPr="00823800">
              <w:rPr>
                <w:rFonts w:ascii="Times New Roman" w:hAnsi="Times New Roman" w:cs="Times New Roman"/>
              </w:rPr>
              <w:t>D</w:t>
            </w:r>
          </w:p>
        </w:tc>
        <w:tc>
          <w:tcPr>
            <w:tcW w:w="2759" w:type="dxa"/>
            <w:shd w:val="clear" w:color="auto" w:fill="auto"/>
            <w:vAlign w:val="center"/>
          </w:tcPr>
          <w:p w:rsidR="00F63674" w:rsidRDefault="00F63674" w:rsidP="00D92020">
            <w:pPr>
              <w:pStyle w:val="a3"/>
              <w:jc w:val="center"/>
              <w:rPr>
                <w:rFonts w:ascii="Times New Roman" w:hAnsi="Times New Roman" w:cs="Times New Roman"/>
              </w:rPr>
            </w:pPr>
            <w:r w:rsidRPr="00823800">
              <w:rPr>
                <w:rFonts w:ascii="Times New Roman" w:hAnsi="Times New Roman" w:cs="Times New Roman"/>
              </w:rPr>
              <w:t>红花与白花之比约为</w:t>
            </w:r>
            <w:r w:rsidRPr="00823800">
              <w:rPr>
                <w:rFonts w:ascii="Times New Roman" w:hAnsi="Times New Roman" w:cs="Times New Roman"/>
              </w:rPr>
              <w:t>3</w:t>
            </w:r>
            <w:r w:rsidRPr="00823800">
              <w:rPr>
                <w:rFonts w:hAnsi="宋体" w:cs="Times New Roman"/>
              </w:rPr>
              <w:t>∶</w:t>
            </w:r>
            <w:r w:rsidRPr="00823800">
              <w:rPr>
                <w:rFonts w:ascii="Times New Roman" w:hAnsi="Times New Roman" w:cs="Times New Roman"/>
              </w:rPr>
              <w:t>1</w:t>
            </w:r>
          </w:p>
        </w:tc>
      </w:tr>
    </w:tbl>
    <w:p w:rsidR="00F63674" w:rsidRDefault="00F63674" w:rsidP="00F63674">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红花为显性性状</w:t>
      </w:r>
    </w:p>
    <w:p w:rsidR="00F63674" w:rsidRDefault="00F63674" w:rsidP="00F63674">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红花</w:t>
      </w:r>
      <w:r w:rsidRPr="00823800">
        <w:rPr>
          <w:rFonts w:ascii="Times New Roman" w:hAnsi="Times New Roman" w:cs="Times New Roman"/>
        </w:rPr>
        <w:t>A</w:t>
      </w:r>
      <w:r w:rsidRPr="00823800">
        <w:rPr>
          <w:rFonts w:ascii="Times New Roman" w:hAnsi="Times New Roman" w:cs="Times New Roman"/>
        </w:rPr>
        <w:t>的基因型为</w:t>
      </w:r>
      <w:r w:rsidRPr="00823800">
        <w:rPr>
          <w:rFonts w:ascii="Times New Roman" w:hAnsi="Times New Roman" w:cs="Times New Roman"/>
        </w:rPr>
        <w:t>Rr</w:t>
      </w:r>
    </w:p>
    <w:p w:rsidR="00F63674" w:rsidRDefault="00F63674" w:rsidP="00F63674">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红花</w:t>
      </w:r>
      <w:r w:rsidRPr="00823800">
        <w:rPr>
          <w:rFonts w:ascii="Times New Roman" w:hAnsi="Times New Roman" w:cs="Times New Roman"/>
        </w:rPr>
        <w:t>C</w:t>
      </w:r>
      <w:r w:rsidRPr="00823800">
        <w:rPr>
          <w:rFonts w:ascii="Times New Roman" w:hAnsi="Times New Roman" w:cs="Times New Roman"/>
        </w:rPr>
        <w:t>与红花</w:t>
      </w:r>
      <w:r w:rsidRPr="00823800">
        <w:rPr>
          <w:rFonts w:ascii="Times New Roman" w:hAnsi="Times New Roman" w:cs="Times New Roman"/>
        </w:rPr>
        <w:t>D</w:t>
      </w:r>
      <w:r w:rsidRPr="00823800">
        <w:rPr>
          <w:rFonts w:ascii="Times New Roman" w:hAnsi="Times New Roman" w:cs="Times New Roman"/>
        </w:rPr>
        <w:t>的基因型不同</w:t>
      </w:r>
    </w:p>
    <w:p w:rsidR="00F63674" w:rsidRDefault="00F63674" w:rsidP="00F63674">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白花</w:t>
      </w:r>
      <w:r w:rsidRPr="00823800">
        <w:rPr>
          <w:rFonts w:ascii="Times New Roman" w:hAnsi="Times New Roman" w:cs="Times New Roman"/>
        </w:rPr>
        <w:t>B</w:t>
      </w:r>
      <w:r w:rsidRPr="00823800">
        <w:rPr>
          <w:rFonts w:ascii="Times New Roman" w:hAnsi="Times New Roman" w:cs="Times New Roman"/>
        </w:rPr>
        <w:t>的基因型为</w:t>
      </w:r>
      <w:r w:rsidRPr="00823800">
        <w:rPr>
          <w:rFonts w:ascii="Times New Roman" w:hAnsi="Times New Roman" w:cs="Times New Roman"/>
        </w:rPr>
        <w:t>Rr</w:t>
      </w:r>
    </w:p>
    <w:p w:rsidR="00F63674" w:rsidRDefault="00F63674" w:rsidP="00F63674">
      <w:pPr>
        <w:pStyle w:val="a3"/>
        <w:ind w:firstLineChars="200" w:firstLine="420"/>
        <w:rPr>
          <w:rFonts w:ascii="Times New Roman" w:hAnsi="Times New Roman" w:cs="Times New Roman"/>
        </w:rPr>
      </w:pPr>
      <w:r w:rsidRPr="00823800">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四川双流联考</w:t>
      </w:r>
      <w:r>
        <w:rPr>
          <w:rFonts w:ascii="Times New Roman" w:eastAsia="楷体_GB2312" w:hAnsi="Times New Roman" w:cs="Times New Roman"/>
        </w:rPr>
        <w:t>]</w:t>
      </w:r>
      <w:r w:rsidRPr="00823800">
        <w:rPr>
          <w:rFonts w:ascii="Times New Roman" w:hAnsi="Times New Roman" w:cs="Times New Roman"/>
        </w:rPr>
        <w:t>鼠的毛色有黑色和棕色</w:t>
      </w:r>
      <w:r>
        <w:rPr>
          <w:rFonts w:ascii="Times New Roman" w:hAnsi="Times New Roman" w:cs="Times New Roman"/>
        </w:rPr>
        <w:t>(</w:t>
      </w:r>
      <w:r w:rsidRPr="00823800">
        <w:rPr>
          <w:rFonts w:ascii="Times New Roman" w:hAnsi="Times New Roman" w:cs="Times New Roman"/>
        </w:rPr>
        <w:t>由基因</w:t>
      </w:r>
      <w:r w:rsidRPr="00823800">
        <w:rPr>
          <w:rFonts w:ascii="Times New Roman" w:hAnsi="Times New Roman" w:cs="Times New Roman"/>
        </w:rPr>
        <w:t>B</w:t>
      </w:r>
      <w:r w:rsidRPr="00823800">
        <w:rPr>
          <w:rFonts w:ascii="Times New Roman" w:hAnsi="Times New Roman" w:cs="Times New Roman"/>
        </w:rPr>
        <w:t>、</w:t>
      </w:r>
      <w:r w:rsidRPr="00823800">
        <w:rPr>
          <w:rFonts w:ascii="Times New Roman" w:hAnsi="Times New Roman" w:cs="Times New Roman"/>
        </w:rPr>
        <w:t>b</w:t>
      </w:r>
      <w:r w:rsidRPr="00823800">
        <w:rPr>
          <w:rFonts w:ascii="Times New Roman" w:hAnsi="Times New Roman" w:cs="Times New Roman"/>
        </w:rPr>
        <w:t>控制</w:t>
      </w:r>
      <w:r>
        <w:rPr>
          <w:rFonts w:ascii="Times New Roman" w:hAnsi="Times New Roman" w:cs="Times New Roman"/>
        </w:rPr>
        <w:t>)</w:t>
      </w:r>
      <w:r>
        <w:rPr>
          <w:rFonts w:ascii="Times New Roman" w:hAnsi="Times New Roman" w:cs="Times New Roman"/>
        </w:rPr>
        <w:t>，</w:t>
      </w:r>
      <w:r w:rsidRPr="00823800">
        <w:rPr>
          <w:rFonts w:ascii="Times New Roman" w:hAnsi="Times New Roman" w:cs="Times New Roman"/>
        </w:rPr>
        <w:t>两只黑鼠交配</w:t>
      </w:r>
      <w:r>
        <w:rPr>
          <w:rFonts w:ascii="Times New Roman" w:hAnsi="Times New Roman" w:cs="Times New Roman"/>
        </w:rPr>
        <w:t>，</w:t>
      </w:r>
      <w:r w:rsidRPr="00823800">
        <w:rPr>
          <w:rFonts w:ascii="Times New Roman" w:hAnsi="Times New Roman" w:cs="Times New Roman"/>
        </w:rPr>
        <w:t>生了</w:t>
      </w:r>
      <w:r w:rsidRPr="00823800">
        <w:rPr>
          <w:rFonts w:ascii="Times New Roman" w:hAnsi="Times New Roman" w:cs="Times New Roman"/>
        </w:rPr>
        <w:t>3</w:t>
      </w:r>
      <w:r w:rsidRPr="00823800">
        <w:rPr>
          <w:rFonts w:ascii="Times New Roman" w:hAnsi="Times New Roman" w:cs="Times New Roman"/>
        </w:rPr>
        <w:t>只棕鼠和</w:t>
      </w:r>
      <w:r w:rsidRPr="00823800">
        <w:rPr>
          <w:rFonts w:ascii="Times New Roman" w:hAnsi="Times New Roman" w:cs="Times New Roman"/>
        </w:rPr>
        <w:t>1</w:t>
      </w:r>
      <w:r w:rsidRPr="00823800">
        <w:rPr>
          <w:rFonts w:ascii="Times New Roman" w:hAnsi="Times New Roman" w:cs="Times New Roman"/>
        </w:rPr>
        <w:t>只黑鼠</w:t>
      </w:r>
      <w:r>
        <w:rPr>
          <w:rFonts w:ascii="Times New Roman" w:hAnsi="Times New Roman" w:cs="Times New Roman"/>
        </w:rPr>
        <w:t>，</w:t>
      </w:r>
      <w:r w:rsidRPr="00823800">
        <w:rPr>
          <w:rFonts w:ascii="Times New Roman" w:hAnsi="Times New Roman" w:cs="Times New Roman"/>
        </w:rPr>
        <w:t>下列</w:t>
      </w:r>
      <w:r w:rsidRPr="00823800">
        <w:rPr>
          <w:rFonts w:ascii="Times New Roman" w:hAnsi="Times New Roman" w:cs="Times New Roman" w:hint="eastAsia"/>
        </w:rPr>
        <w:t>说法正确的是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63674" w:rsidRDefault="00F63674" w:rsidP="00F63674">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棕色为显性性状</w:t>
      </w:r>
    </w:p>
    <w:p w:rsidR="00F63674" w:rsidRDefault="00F63674" w:rsidP="00F63674">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子代黑鼠基因型为</w:t>
      </w:r>
      <w:r w:rsidRPr="00823800">
        <w:rPr>
          <w:rFonts w:ascii="Times New Roman" w:hAnsi="Times New Roman" w:cs="Times New Roman"/>
        </w:rPr>
        <w:t>BB</w:t>
      </w:r>
      <w:r w:rsidRPr="00823800">
        <w:rPr>
          <w:rFonts w:ascii="Times New Roman" w:hAnsi="Times New Roman" w:cs="Times New Roman"/>
        </w:rPr>
        <w:t>的概率是</w:t>
      </w:r>
      <w:r w:rsidRPr="00823800">
        <w:rPr>
          <w:rFonts w:ascii="Times New Roman" w:hAnsi="Times New Roman" w:cs="Times New Roman"/>
        </w:rPr>
        <w:t>1/4</w:t>
      </w:r>
    </w:p>
    <w:p w:rsidR="00F63674" w:rsidRDefault="00F63674" w:rsidP="00F63674">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若检测子代黑鼠的基因型</w:t>
      </w:r>
      <w:r>
        <w:rPr>
          <w:rFonts w:ascii="Times New Roman" w:hAnsi="Times New Roman" w:cs="Times New Roman"/>
        </w:rPr>
        <w:t>，</w:t>
      </w:r>
      <w:r w:rsidRPr="00823800">
        <w:rPr>
          <w:rFonts w:ascii="Times New Roman" w:hAnsi="Times New Roman" w:cs="Times New Roman"/>
        </w:rPr>
        <w:t>最好选用棕鼠与其交配</w:t>
      </w:r>
    </w:p>
    <w:p w:rsidR="00F63674" w:rsidRDefault="00F63674" w:rsidP="00F63674">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若亲代黑鼠再生</w:t>
      </w:r>
      <w:r w:rsidRPr="00823800">
        <w:rPr>
          <w:rFonts w:ascii="Times New Roman" w:hAnsi="Times New Roman" w:cs="Times New Roman"/>
        </w:rPr>
        <w:t>4</w:t>
      </w:r>
      <w:r w:rsidRPr="00823800">
        <w:rPr>
          <w:rFonts w:ascii="Times New Roman" w:hAnsi="Times New Roman" w:cs="Times New Roman"/>
        </w:rPr>
        <w:t>只小鼠</w:t>
      </w:r>
      <w:r>
        <w:rPr>
          <w:rFonts w:ascii="Times New Roman" w:hAnsi="Times New Roman" w:cs="Times New Roman"/>
        </w:rPr>
        <w:t>，</w:t>
      </w:r>
      <w:r w:rsidRPr="00823800">
        <w:rPr>
          <w:rFonts w:ascii="Times New Roman" w:hAnsi="Times New Roman" w:cs="Times New Roman"/>
        </w:rPr>
        <w:t>则应为</w:t>
      </w:r>
      <w:r w:rsidRPr="00823800">
        <w:rPr>
          <w:rFonts w:ascii="Times New Roman" w:hAnsi="Times New Roman" w:cs="Times New Roman"/>
        </w:rPr>
        <w:t>3</w:t>
      </w:r>
      <w:r w:rsidRPr="00823800">
        <w:rPr>
          <w:rFonts w:ascii="Times New Roman" w:hAnsi="Times New Roman" w:cs="Times New Roman"/>
        </w:rPr>
        <w:t>只黑鼠和一只棕鼠</w:t>
      </w:r>
    </w:p>
    <w:p w:rsidR="00F63674" w:rsidRDefault="00F63674" w:rsidP="00F63674">
      <w:pPr>
        <w:pStyle w:val="a3"/>
        <w:ind w:firstLineChars="200" w:firstLine="420"/>
        <w:rPr>
          <w:rFonts w:ascii="Times New Roman" w:hAnsi="Times New Roman" w:cs="Times New Roman"/>
        </w:rPr>
      </w:pPr>
      <w:r w:rsidRPr="00823800">
        <w:rPr>
          <w:rFonts w:ascii="Times New Roman" w:hAnsi="Times New Roman" w:cs="Times New Roman"/>
        </w:rPr>
        <w:t>8</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湖南长沙模拟</w:t>
      </w:r>
      <w:r>
        <w:rPr>
          <w:rFonts w:ascii="Times New Roman" w:eastAsia="楷体_GB2312" w:hAnsi="Times New Roman" w:cs="Times New Roman"/>
        </w:rPr>
        <w:t>]</w:t>
      </w:r>
      <w:r w:rsidRPr="00823800">
        <w:rPr>
          <w:rFonts w:ascii="Times New Roman" w:hAnsi="Times New Roman" w:cs="Times New Roman"/>
        </w:rPr>
        <w:t>大豆子叶的颜色受一对等位基因控制</w:t>
      </w:r>
      <w:r>
        <w:rPr>
          <w:rFonts w:ascii="Times New Roman" w:hAnsi="Times New Roman" w:cs="Times New Roman"/>
        </w:rPr>
        <w:t>，</w:t>
      </w:r>
      <w:r w:rsidRPr="00823800">
        <w:rPr>
          <w:rFonts w:ascii="Times New Roman" w:hAnsi="Times New Roman" w:cs="Times New Roman"/>
        </w:rPr>
        <w:t>基因型为</w:t>
      </w:r>
      <w:r w:rsidRPr="00823800">
        <w:rPr>
          <w:rFonts w:ascii="Times New Roman" w:hAnsi="Times New Roman" w:cs="Times New Roman"/>
        </w:rPr>
        <w:t>AA</w:t>
      </w:r>
      <w:r w:rsidRPr="00823800">
        <w:rPr>
          <w:rFonts w:ascii="Times New Roman" w:hAnsi="Times New Roman" w:cs="Times New Roman"/>
        </w:rPr>
        <w:t>的个体呈深绿色、基因型为</w:t>
      </w:r>
      <w:r w:rsidRPr="00823800">
        <w:rPr>
          <w:rFonts w:ascii="Times New Roman" w:hAnsi="Times New Roman" w:cs="Times New Roman"/>
        </w:rPr>
        <w:t>Aa</w:t>
      </w:r>
      <w:r w:rsidRPr="00823800">
        <w:rPr>
          <w:rFonts w:ascii="Times New Roman" w:hAnsi="Times New Roman" w:cs="Times New Roman"/>
        </w:rPr>
        <w:t>的个体呈浅绿色、基因型为</w:t>
      </w:r>
      <w:r w:rsidRPr="00823800">
        <w:rPr>
          <w:rFonts w:ascii="Times New Roman" w:hAnsi="Times New Roman" w:cs="Times New Roman"/>
        </w:rPr>
        <w:t>aa</w:t>
      </w:r>
      <w:r w:rsidRPr="00823800">
        <w:rPr>
          <w:rFonts w:ascii="Times New Roman" w:hAnsi="Times New Roman" w:cs="Times New Roman"/>
        </w:rPr>
        <w:t>的个体呈黄色</w:t>
      </w:r>
      <w:r>
        <w:rPr>
          <w:rFonts w:ascii="Times New Roman" w:hAnsi="Times New Roman" w:cs="Times New Roman"/>
        </w:rPr>
        <w:t>，</w:t>
      </w:r>
      <w:r w:rsidRPr="00823800">
        <w:rPr>
          <w:rFonts w:ascii="Times New Roman" w:hAnsi="Times New Roman" w:cs="Times New Roman"/>
        </w:rPr>
        <w:t>黄色个体在幼苗阶段死亡。下列说法错误的是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63674" w:rsidRDefault="00F63674" w:rsidP="00F63674">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若某批大豆种子中</w:t>
      </w:r>
      <w:r w:rsidRPr="00823800">
        <w:rPr>
          <w:rFonts w:ascii="Times New Roman" w:hAnsi="Times New Roman" w:cs="Times New Roman"/>
        </w:rPr>
        <w:t>AA</w:t>
      </w:r>
      <w:r w:rsidRPr="00823800">
        <w:rPr>
          <w:rFonts w:hAnsi="宋体" w:cs="Times New Roman"/>
        </w:rPr>
        <w:t>∶</w:t>
      </w:r>
      <w:r w:rsidRPr="00823800">
        <w:rPr>
          <w:rFonts w:ascii="Times New Roman" w:hAnsi="Times New Roman" w:cs="Times New Roman"/>
        </w:rPr>
        <w:t>Aa</w:t>
      </w:r>
      <w:r w:rsidRPr="00823800">
        <w:rPr>
          <w:rFonts w:hAnsi="宋体" w:cs="Times New Roman"/>
        </w:rPr>
        <w:t>∶</w:t>
      </w:r>
      <w:r w:rsidRPr="00823800">
        <w:rPr>
          <w:rFonts w:ascii="Times New Roman" w:hAnsi="Times New Roman" w:cs="Times New Roman"/>
        </w:rPr>
        <w:t>aa</w:t>
      </w:r>
      <w:r w:rsidRPr="00823800">
        <w:rPr>
          <w:rFonts w:ascii="Times New Roman" w:hAnsi="Times New Roman" w:cs="Times New Roman"/>
        </w:rPr>
        <w:t>＝</w:t>
      </w:r>
      <w:r w:rsidRPr="00823800">
        <w:rPr>
          <w:rFonts w:ascii="Times New Roman" w:hAnsi="Times New Roman" w:cs="Times New Roman"/>
        </w:rPr>
        <w:t>1</w:t>
      </w:r>
      <w:r w:rsidRPr="00823800">
        <w:rPr>
          <w:rFonts w:hAnsi="宋体" w:cs="Times New Roman"/>
        </w:rPr>
        <w:t>∶</w:t>
      </w:r>
      <w:r w:rsidRPr="00823800">
        <w:rPr>
          <w:rFonts w:ascii="Times New Roman" w:hAnsi="Times New Roman" w:cs="Times New Roman"/>
        </w:rPr>
        <w:t>2</w:t>
      </w:r>
      <w:r w:rsidRPr="00823800">
        <w:rPr>
          <w:rFonts w:hAnsi="宋体" w:cs="Times New Roman"/>
        </w:rPr>
        <w:t>∶</w:t>
      </w:r>
      <w:r w:rsidRPr="00823800">
        <w:rPr>
          <w:rFonts w:ascii="Times New Roman" w:hAnsi="Times New Roman" w:cs="Times New Roman"/>
        </w:rPr>
        <w:t>1</w:t>
      </w:r>
      <w:r>
        <w:rPr>
          <w:rFonts w:ascii="Times New Roman" w:hAnsi="Times New Roman" w:cs="Times New Roman"/>
        </w:rPr>
        <w:t>，</w:t>
      </w:r>
      <w:r w:rsidRPr="00823800">
        <w:rPr>
          <w:rFonts w:ascii="Times New Roman" w:hAnsi="Times New Roman" w:cs="Times New Roman"/>
        </w:rPr>
        <w:t>则该批种子长成的植株随机交</w:t>
      </w:r>
      <w:r w:rsidRPr="00823800">
        <w:rPr>
          <w:rFonts w:ascii="Times New Roman" w:hAnsi="Times New Roman" w:cs="Times New Roman" w:hint="eastAsia"/>
        </w:rPr>
        <w:t>配的后代中深绿色个体占</w:t>
      </w:r>
      <w:r w:rsidRPr="00823800">
        <w:rPr>
          <w:rFonts w:ascii="Times New Roman" w:hAnsi="Times New Roman" w:cs="Times New Roman"/>
        </w:rPr>
        <w:t>4/9</w:t>
      </w:r>
    </w:p>
    <w:p w:rsidR="00F63674" w:rsidRDefault="00F63674" w:rsidP="00F63674">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若让浅绿色植株随机交配得</w:t>
      </w:r>
      <w:r w:rsidRPr="00823800">
        <w:rPr>
          <w:rFonts w:ascii="Times New Roman" w:hAnsi="Times New Roman" w:cs="Times New Roman"/>
        </w:rPr>
        <w:t>F</w:t>
      </w:r>
      <w:r w:rsidRPr="00823800">
        <w:rPr>
          <w:rFonts w:ascii="Times New Roman" w:hAnsi="Times New Roman" w:cs="Times New Roman"/>
          <w:vertAlign w:val="subscript"/>
        </w:rPr>
        <w:t>1</w:t>
      </w:r>
      <w:r>
        <w:rPr>
          <w:rFonts w:ascii="Times New Roman" w:hAnsi="Times New Roman" w:cs="Times New Roman"/>
        </w:rPr>
        <w:t>，</w:t>
      </w:r>
      <w:r w:rsidRPr="00823800">
        <w:rPr>
          <w:rFonts w:ascii="Times New Roman" w:hAnsi="Times New Roman" w:cs="Times New Roman"/>
        </w:rPr>
        <w:t>再让</w:t>
      </w:r>
      <w:r w:rsidRPr="00823800">
        <w:rPr>
          <w:rFonts w:ascii="Times New Roman" w:hAnsi="Times New Roman" w:cs="Times New Roman"/>
        </w:rPr>
        <w:t>F</w:t>
      </w:r>
      <w:r w:rsidRPr="00823800">
        <w:rPr>
          <w:rFonts w:ascii="Times New Roman" w:hAnsi="Times New Roman" w:cs="Times New Roman"/>
          <w:vertAlign w:val="subscript"/>
        </w:rPr>
        <w:t>1</w:t>
      </w:r>
      <w:r w:rsidRPr="00823800">
        <w:rPr>
          <w:rFonts w:ascii="Times New Roman" w:hAnsi="Times New Roman" w:cs="Times New Roman"/>
        </w:rPr>
        <w:t>随机交配得</w:t>
      </w:r>
      <w:r w:rsidRPr="00823800">
        <w:rPr>
          <w:rFonts w:ascii="Times New Roman" w:hAnsi="Times New Roman" w:cs="Times New Roman"/>
        </w:rPr>
        <w:t>F</w:t>
      </w:r>
      <w:r w:rsidRPr="00823800">
        <w:rPr>
          <w:rFonts w:ascii="Times New Roman" w:hAnsi="Times New Roman" w:cs="Times New Roman"/>
          <w:vertAlign w:val="subscript"/>
        </w:rPr>
        <w:t>2</w:t>
      </w:r>
      <w:r>
        <w:rPr>
          <w:rFonts w:ascii="Times New Roman" w:hAnsi="Times New Roman" w:cs="Times New Roman"/>
        </w:rPr>
        <w:t>，</w:t>
      </w:r>
      <w:r w:rsidRPr="00823800">
        <w:rPr>
          <w:rFonts w:ascii="Times New Roman" w:hAnsi="Times New Roman" w:cs="Times New Roman"/>
        </w:rPr>
        <w:t>则</w:t>
      </w:r>
      <w:r w:rsidRPr="00823800">
        <w:rPr>
          <w:rFonts w:ascii="Times New Roman" w:hAnsi="Times New Roman" w:cs="Times New Roman"/>
        </w:rPr>
        <w:t>F</w:t>
      </w:r>
      <w:r w:rsidRPr="00823800">
        <w:rPr>
          <w:rFonts w:ascii="Times New Roman" w:hAnsi="Times New Roman" w:cs="Times New Roman"/>
          <w:vertAlign w:val="subscript"/>
        </w:rPr>
        <w:t>2</w:t>
      </w:r>
      <w:r w:rsidRPr="00823800">
        <w:rPr>
          <w:rFonts w:ascii="Times New Roman" w:hAnsi="Times New Roman" w:cs="Times New Roman"/>
        </w:rPr>
        <w:t>中</w:t>
      </w:r>
      <w:r w:rsidRPr="00823800">
        <w:rPr>
          <w:rFonts w:ascii="Times New Roman" w:hAnsi="Times New Roman" w:cs="Times New Roman"/>
        </w:rPr>
        <w:t>A</w:t>
      </w:r>
      <w:r w:rsidRPr="00823800">
        <w:rPr>
          <w:rFonts w:ascii="Times New Roman" w:hAnsi="Times New Roman" w:cs="Times New Roman"/>
        </w:rPr>
        <w:t>基因频率</w:t>
      </w:r>
      <w:r w:rsidRPr="00823800">
        <w:rPr>
          <w:rFonts w:hAnsi="宋体" w:cs="Times New Roman"/>
        </w:rPr>
        <w:t>∶</w:t>
      </w:r>
      <w:r w:rsidRPr="00823800">
        <w:rPr>
          <w:rFonts w:ascii="Times New Roman" w:hAnsi="Times New Roman" w:cs="Times New Roman"/>
        </w:rPr>
        <w:t>a</w:t>
      </w:r>
      <w:r w:rsidRPr="00823800">
        <w:rPr>
          <w:rFonts w:ascii="Times New Roman" w:hAnsi="Times New Roman" w:cs="Times New Roman"/>
        </w:rPr>
        <w:t>基因频率＝</w:t>
      </w:r>
      <w:r w:rsidRPr="00823800">
        <w:rPr>
          <w:rFonts w:ascii="Times New Roman" w:hAnsi="Times New Roman" w:cs="Times New Roman"/>
        </w:rPr>
        <w:t>1</w:t>
      </w:r>
      <w:r w:rsidRPr="00823800">
        <w:rPr>
          <w:rFonts w:hAnsi="宋体" w:cs="Times New Roman"/>
        </w:rPr>
        <w:t>∶</w:t>
      </w:r>
      <w:r w:rsidRPr="00823800">
        <w:rPr>
          <w:rFonts w:ascii="Times New Roman" w:hAnsi="Times New Roman" w:cs="Times New Roman"/>
        </w:rPr>
        <w:t>1</w:t>
      </w:r>
    </w:p>
    <w:p w:rsidR="00F63674" w:rsidRDefault="00F63674" w:rsidP="00F63674">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浅绿色植株连续自交</w:t>
      </w:r>
      <w:r w:rsidRPr="00823800">
        <w:rPr>
          <w:rFonts w:ascii="Times New Roman" w:hAnsi="Times New Roman" w:cs="Times New Roman"/>
          <w:i/>
        </w:rPr>
        <w:t>n</w:t>
      </w:r>
      <w:r w:rsidRPr="00823800">
        <w:rPr>
          <w:rFonts w:ascii="Times New Roman" w:hAnsi="Times New Roman" w:cs="Times New Roman"/>
        </w:rPr>
        <w:t>代</w:t>
      </w:r>
      <w:r>
        <w:rPr>
          <w:rFonts w:ascii="Times New Roman" w:hAnsi="Times New Roman" w:cs="Times New Roman"/>
        </w:rPr>
        <w:t>，</w:t>
      </w:r>
      <w:r w:rsidRPr="00823800">
        <w:rPr>
          <w:rFonts w:ascii="Times New Roman" w:hAnsi="Times New Roman" w:cs="Times New Roman"/>
        </w:rPr>
        <w:t>成熟后代中深绿色个体的比例为</w:t>
      </w:r>
      <w:r>
        <w:rPr>
          <w:rFonts w:ascii="Times New Roman" w:hAnsi="Times New Roman" w:cs="Times New Roman"/>
        </w:rPr>
        <w:t>(</w:t>
      </w:r>
      <w:r w:rsidRPr="00823800">
        <w:rPr>
          <w:rFonts w:ascii="Times New Roman" w:hAnsi="Times New Roman" w:cs="Times New Roman"/>
        </w:rPr>
        <w:t>2</w:t>
      </w:r>
      <w:r w:rsidRPr="00823800">
        <w:rPr>
          <w:rFonts w:ascii="Times New Roman" w:hAnsi="Times New Roman" w:cs="Times New Roman"/>
          <w:i/>
          <w:vertAlign w:val="superscript"/>
        </w:rPr>
        <w:t>n</w:t>
      </w:r>
      <w:r w:rsidRPr="00823800">
        <w:rPr>
          <w:rFonts w:ascii="Times New Roman" w:hAnsi="Times New Roman" w:cs="Times New Roman"/>
        </w:rPr>
        <w:t>－</w:t>
      </w:r>
      <w:r w:rsidRPr="00823800">
        <w:rPr>
          <w:rFonts w:ascii="Times New Roman" w:hAnsi="Times New Roman" w:cs="Times New Roman"/>
        </w:rPr>
        <w:t>1</w:t>
      </w:r>
      <w:r>
        <w:rPr>
          <w:rFonts w:ascii="Times New Roman" w:hAnsi="Times New Roman" w:cs="Times New Roman"/>
        </w:rPr>
        <w:t>)</w:t>
      </w:r>
      <w:r w:rsidRPr="00823800">
        <w:rPr>
          <w:rFonts w:ascii="Times New Roman" w:hAnsi="Times New Roman" w:cs="Times New Roman"/>
        </w:rPr>
        <w:t>/</w:t>
      </w:r>
      <w:r>
        <w:rPr>
          <w:rFonts w:ascii="Times New Roman" w:hAnsi="Times New Roman" w:cs="Times New Roman"/>
        </w:rPr>
        <w:t>(</w:t>
      </w:r>
      <w:r w:rsidRPr="00823800">
        <w:rPr>
          <w:rFonts w:ascii="Times New Roman" w:hAnsi="Times New Roman" w:cs="Times New Roman"/>
        </w:rPr>
        <w:t>2</w:t>
      </w:r>
      <w:r w:rsidRPr="00823800">
        <w:rPr>
          <w:rFonts w:ascii="Times New Roman" w:hAnsi="Times New Roman" w:cs="Times New Roman"/>
          <w:i/>
          <w:vertAlign w:val="superscript"/>
        </w:rPr>
        <w:t>n</w:t>
      </w:r>
      <w:r w:rsidRPr="00823800">
        <w:rPr>
          <w:rFonts w:ascii="Times New Roman" w:hAnsi="Times New Roman" w:cs="Times New Roman"/>
        </w:rPr>
        <w:t>＋</w:t>
      </w:r>
      <w:r w:rsidRPr="00823800">
        <w:rPr>
          <w:rFonts w:ascii="Times New Roman" w:hAnsi="Times New Roman" w:cs="Times New Roman"/>
        </w:rPr>
        <w:t>1</w:t>
      </w:r>
      <w:r>
        <w:rPr>
          <w:rFonts w:ascii="Times New Roman" w:hAnsi="Times New Roman" w:cs="Times New Roman"/>
        </w:rPr>
        <w:t>)</w:t>
      </w:r>
    </w:p>
    <w:p w:rsidR="00F63674" w:rsidRDefault="00F63674" w:rsidP="00F63674">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浅绿色植株自交后代再自由交配至</w:t>
      </w:r>
      <w:r w:rsidRPr="00823800">
        <w:rPr>
          <w:rFonts w:ascii="Times New Roman" w:hAnsi="Times New Roman" w:cs="Times New Roman"/>
          <w:i/>
        </w:rPr>
        <w:t>n</w:t>
      </w:r>
      <w:r w:rsidRPr="00823800">
        <w:rPr>
          <w:rFonts w:ascii="Times New Roman" w:hAnsi="Times New Roman" w:cs="Times New Roman"/>
        </w:rPr>
        <w:t>代</w:t>
      </w:r>
      <w:r>
        <w:rPr>
          <w:rFonts w:ascii="Times New Roman" w:hAnsi="Times New Roman" w:cs="Times New Roman"/>
        </w:rPr>
        <w:t>，</w:t>
      </w:r>
      <w:r w:rsidRPr="00823800">
        <w:rPr>
          <w:rFonts w:ascii="Times New Roman" w:hAnsi="Times New Roman" w:cs="Times New Roman"/>
        </w:rPr>
        <w:t>成熟后代中深绿色个体的比例为</w:t>
      </w:r>
      <w:r w:rsidRPr="00823800">
        <w:rPr>
          <w:rFonts w:ascii="Times New Roman" w:hAnsi="Times New Roman" w:cs="Times New Roman"/>
          <w:i/>
        </w:rPr>
        <w:t>n</w:t>
      </w:r>
      <w:r w:rsidRPr="00823800">
        <w:rPr>
          <w:rFonts w:ascii="Times New Roman" w:hAnsi="Times New Roman" w:cs="Times New Roman"/>
        </w:rPr>
        <w:t>/</w:t>
      </w:r>
      <w:r>
        <w:rPr>
          <w:rFonts w:ascii="Times New Roman" w:hAnsi="Times New Roman" w:cs="Times New Roman"/>
        </w:rPr>
        <w:t>(</w:t>
      </w:r>
      <w:r w:rsidRPr="00823800">
        <w:rPr>
          <w:rFonts w:ascii="Times New Roman" w:hAnsi="Times New Roman" w:cs="Times New Roman"/>
          <w:i/>
        </w:rPr>
        <w:t>n</w:t>
      </w:r>
      <w:r w:rsidRPr="00823800">
        <w:rPr>
          <w:rFonts w:ascii="Times New Roman" w:hAnsi="Times New Roman" w:cs="Times New Roman"/>
        </w:rPr>
        <w:t>＋</w:t>
      </w:r>
      <w:r w:rsidRPr="00823800">
        <w:rPr>
          <w:rFonts w:ascii="Times New Roman" w:hAnsi="Times New Roman" w:cs="Times New Roman"/>
        </w:rPr>
        <w:t>2</w:t>
      </w:r>
      <w:r>
        <w:rPr>
          <w:rFonts w:ascii="Times New Roman" w:hAnsi="Times New Roman" w:cs="Times New Roman"/>
        </w:rPr>
        <w:t>)</w:t>
      </w:r>
    </w:p>
    <w:p w:rsidR="00F63674" w:rsidRDefault="00F63674" w:rsidP="00F63674">
      <w:pPr>
        <w:pStyle w:val="a3"/>
        <w:ind w:firstLineChars="200" w:firstLine="420"/>
        <w:rPr>
          <w:rFonts w:ascii="Times New Roman" w:hAnsi="Times New Roman" w:cs="Times New Roman"/>
        </w:rPr>
      </w:pPr>
      <w:r w:rsidRPr="00823800">
        <w:rPr>
          <w:rFonts w:ascii="Times New Roman" w:hAnsi="Times New Roman" w:cs="Times New Roman"/>
        </w:rPr>
        <w:t>9</w:t>
      </w:r>
      <w:r>
        <w:rPr>
          <w:rFonts w:ascii="Times New Roman" w:hAnsi="Times New Roman" w:cs="Times New Roman"/>
        </w:rPr>
        <w:t>．</w:t>
      </w:r>
      <w:r w:rsidRPr="00823800">
        <w:rPr>
          <w:rFonts w:ascii="Times New Roman" w:hAnsi="Times New Roman" w:cs="Times New Roman"/>
        </w:rPr>
        <w:t>玉米是一种二倍体异花传粉作物</w:t>
      </w:r>
      <w:r>
        <w:rPr>
          <w:rFonts w:ascii="Times New Roman" w:hAnsi="Times New Roman" w:cs="Times New Roman"/>
        </w:rPr>
        <w:t>，</w:t>
      </w:r>
      <w:r w:rsidRPr="00823800">
        <w:rPr>
          <w:rFonts w:ascii="Times New Roman" w:hAnsi="Times New Roman" w:cs="Times New Roman"/>
        </w:rPr>
        <w:t>可作为研究遗传规律的实验材料。玉米子粒的饱满与凹陷是一对相对性状</w:t>
      </w:r>
      <w:r>
        <w:rPr>
          <w:rFonts w:ascii="Times New Roman" w:hAnsi="Times New Roman" w:cs="Times New Roman"/>
        </w:rPr>
        <w:t>，</w:t>
      </w:r>
      <w:r w:rsidRPr="00823800">
        <w:rPr>
          <w:rFonts w:ascii="Times New Roman" w:hAnsi="Times New Roman" w:cs="Times New Roman"/>
        </w:rPr>
        <w:t>受一对等位基因控制。回答下列问题。</w:t>
      </w:r>
    </w:p>
    <w:p w:rsidR="00F63674" w:rsidRDefault="00F63674" w:rsidP="00F63674">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1</w:t>
      </w:r>
      <w:r>
        <w:rPr>
          <w:rFonts w:ascii="Times New Roman" w:hAnsi="Times New Roman" w:cs="Times New Roman"/>
        </w:rPr>
        <w:t>)</w:t>
      </w:r>
      <w:r w:rsidRPr="00823800">
        <w:rPr>
          <w:rFonts w:ascii="Times New Roman" w:hAnsi="Times New Roman" w:cs="Times New Roman"/>
        </w:rPr>
        <w:t>在一对等位基因控制的相对性状中</w:t>
      </w:r>
      <w:r>
        <w:rPr>
          <w:rFonts w:ascii="Times New Roman" w:hAnsi="Times New Roman" w:cs="Times New Roman"/>
        </w:rPr>
        <w:t>，</w:t>
      </w:r>
      <w:r w:rsidRPr="00823800">
        <w:rPr>
          <w:rFonts w:ascii="Times New Roman" w:hAnsi="Times New Roman" w:cs="Times New Roman"/>
        </w:rPr>
        <w:t>杂合子通常表现的性状是</w:t>
      </w:r>
      <w:r w:rsidRPr="00823800">
        <w:rPr>
          <w:rFonts w:ascii="Times New Roman" w:hAnsi="Times New Roman" w:cs="Times New Roman"/>
        </w:rPr>
        <w:t>________________</w:t>
      </w:r>
      <w:r w:rsidRPr="00823800">
        <w:rPr>
          <w:rFonts w:ascii="Times New Roman" w:hAnsi="Times New Roman" w:cs="Times New Roman"/>
        </w:rPr>
        <w:t>。</w:t>
      </w:r>
    </w:p>
    <w:p w:rsidR="00F63674" w:rsidRDefault="00F63674" w:rsidP="00F63674">
      <w:pPr>
        <w:pStyle w:val="a3"/>
        <w:ind w:firstLineChars="200" w:firstLine="420"/>
        <w:rPr>
          <w:rFonts w:ascii="Times New Roman" w:hAnsi="Times New Roman" w:cs="Times New Roman"/>
        </w:rPr>
      </w:pPr>
      <w:r>
        <w:rPr>
          <w:rFonts w:ascii="Times New Roman" w:hAnsi="Times New Roman" w:cs="Times New Roman"/>
        </w:rPr>
        <w:t>(</w:t>
      </w: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现有在自然条件下获得的一些饱满的玉米子粒和一些凹陷的玉米子粒</w:t>
      </w:r>
      <w:r>
        <w:rPr>
          <w:rFonts w:ascii="Times New Roman" w:hAnsi="Times New Roman" w:cs="Times New Roman"/>
        </w:rPr>
        <w:t>，</w:t>
      </w:r>
      <w:r w:rsidRPr="00823800">
        <w:rPr>
          <w:rFonts w:ascii="Times New Roman" w:hAnsi="Times New Roman" w:cs="Times New Roman"/>
        </w:rPr>
        <w:t>若要用这两种玉米子粒为材料验证分离定律</w:t>
      </w:r>
      <w:r>
        <w:rPr>
          <w:rFonts w:ascii="Times New Roman" w:hAnsi="Times New Roman" w:cs="Times New Roman"/>
        </w:rPr>
        <w:t>，</w:t>
      </w:r>
      <w:r w:rsidRPr="00823800">
        <w:rPr>
          <w:rFonts w:ascii="Times New Roman" w:hAnsi="Times New Roman" w:cs="Times New Roman"/>
        </w:rPr>
        <w:t>写出两种验证思路及预期结果。</w:t>
      </w:r>
    </w:p>
    <w:p w:rsidR="00EE1581" w:rsidRPr="00F63674" w:rsidRDefault="00EE1581">
      <w:bookmarkStart w:id="0" w:name="_GoBack"/>
      <w:bookmarkEnd w:id="0"/>
    </w:p>
    <w:sectPr w:rsidR="00EE1581" w:rsidRPr="00F63674" w:rsidSect="00050470">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1D57" w:rsidRDefault="000F1D57" w:rsidP="000F1D57">
      <w:r>
        <w:separator/>
      </w:r>
    </w:p>
  </w:endnote>
  <w:endnote w:type="continuationSeparator" w:id="1">
    <w:p w:rsidR="000F1D57" w:rsidRDefault="000F1D57" w:rsidP="000F1D5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1D57" w:rsidRDefault="000F1D57" w:rsidP="000F1D57">
      <w:r>
        <w:separator/>
      </w:r>
    </w:p>
  </w:footnote>
  <w:footnote w:type="continuationSeparator" w:id="1">
    <w:p w:rsidR="000F1D57" w:rsidRDefault="000F1D57" w:rsidP="000F1D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1D57" w:rsidRPr="000F1D57" w:rsidRDefault="000F1D57" w:rsidP="000F1D57">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63674"/>
    <w:rsid w:val="00050470"/>
    <w:rsid w:val="000F1D57"/>
    <w:rsid w:val="00EE1581"/>
    <w:rsid w:val="00F6367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3674"/>
    <w:pPr>
      <w:widowControl w:val="0"/>
      <w:jc w:val="both"/>
    </w:pPr>
  </w:style>
  <w:style w:type="paragraph" w:styleId="2">
    <w:name w:val="heading 2"/>
    <w:basedOn w:val="a"/>
    <w:next w:val="a"/>
    <w:link w:val="2Char"/>
    <w:uiPriority w:val="9"/>
    <w:semiHidden/>
    <w:unhideWhenUsed/>
    <w:qFormat/>
    <w:rsid w:val="00F6367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F63674"/>
    <w:rPr>
      <w:rFonts w:asciiTheme="majorHAnsi" w:eastAsiaTheme="majorEastAsia" w:hAnsiTheme="majorHAnsi" w:cstheme="majorBidi"/>
      <w:b/>
      <w:bCs/>
      <w:sz w:val="32"/>
      <w:szCs w:val="32"/>
    </w:rPr>
  </w:style>
  <w:style w:type="paragraph" w:styleId="a3">
    <w:name w:val="Plain Text"/>
    <w:basedOn w:val="a"/>
    <w:link w:val="Char"/>
    <w:uiPriority w:val="99"/>
    <w:unhideWhenUsed/>
    <w:rsid w:val="00F63674"/>
    <w:rPr>
      <w:rFonts w:ascii="宋体" w:eastAsia="宋体" w:hAnsi="Courier New" w:cs="Courier New"/>
      <w:szCs w:val="21"/>
    </w:rPr>
  </w:style>
  <w:style w:type="character" w:customStyle="1" w:styleId="Char">
    <w:name w:val="纯文本 Char"/>
    <w:basedOn w:val="a0"/>
    <w:link w:val="a3"/>
    <w:uiPriority w:val="99"/>
    <w:rsid w:val="00F63674"/>
    <w:rPr>
      <w:rFonts w:ascii="宋体" w:eastAsia="宋体" w:hAnsi="Courier New" w:cs="Courier New"/>
      <w:szCs w:val="21"/>
    </w:rPr>
  </w:style>
  <w:style w:type="paragraph" w:styleId="a4">
    <w:name w:val="header"/>
    <w:basedOn w:val="a"/>
    <w:link w:val="Char0"/>
    <w:uiPriority w:val="99"/>
    <w:semiHidden/>
    <w:unhideWhenUsed/>
    <w:rsid w:val="000F1D5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0F1D57"/>
    <w:rPr>
      <w:sz w:val="18"/>
      <w:szCs w:val="18"/>
    </w:rPr>
  </w:style>
  <w:style w:type="paragraph" w:styleId="a5">
    <w:name w:val="footer"/>
    <w:basedOn w:val="a"/>
    <w:link w:val="Char1"/>
    <w:uiPriority w:val="99"/>
    <w:semiHidden/>
    <w:unhideWhenUsed/>
    <w:rsid w:val="000F1D57"/>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0F1D5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3674"/>
    <w:pPr>
      <w:widowControl w:val="0"/>
      <w:jc w:val="both"/>
    </w:pPr>
  </w:style>
  <w:style w:type="paragraph" w:styleId="2">
    <w:name w:val="heading 2"/>
    <w:basedOn w:val="a"/>
    <w:next w:val="a"/>
    <w:link w:val="2Char"/>
    <w:uiPriority w:val="9"/>
    <w:semiHidden/>
    <w:unhideWhenUsed/>
    <w:qFormat/>
    <w:rsid w:val="00F6367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F63674"/>
    <w:rPr>
      <w:rFonts w:asciiTheme="majorHAnsi" w:eastAsiaTheme="majorEastAsia" w:hAnsiTheme="majorHAnsi" w:cstheme="majorBidi"/>
      <w:b/>
      <w:bCs/>
      <w:sz w:val="32"/>
      <w:szCs w:val="32"/>
    </w:rPr>
  </w:style>
  <w:style w:type="paragraph" w:styleId="a3">
    <w:name w:val="Plain Text"/>
    <w:basedOn w:val="a"/>
    <w:link w:val="Char"/>
    <w:uiPriority w:val="99"/>
    <w:unhideWhenUsed/>
    <w:rsid w:val="00F63674"/>
    <w:rPr>
      <w:rFonts w:ascii="宋体" w:eastAsia="宋体" w:hAnsi="Courier New" w:cs="Courier New"/>
      <w:szCs w:val="21"/>
    </w:rPr>
  </w:style>
  <w:style w:type="character" w:customStyle="1" w:styleId="Char">
    <w:name w:val="纯文本 Char"/>
    <w:basedOn w:val="a0"/>
    <w:link w:val="a3"/>
    <w:uiPriority w:val="99"/>
    <w:rsid w:val="00F63674"/>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240</Words>
  <Characters>1374</Characters>
  <Application>Microsoft Office Word</Application>
  <DocSecurity>0</DocSecurity>
  <Lines>11</Lines>
  <Paragraphs>3</Paragraphs>
  <ScaleCrop>false</ScaleCrop>
  <Company>微软中国</Company>
  <LinksUpToDate>false</LinksUpToDate>
  <CharactersWithSpaces>1611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2021-07-01T06:28:00Z</dcterms:created>
  <dcterms:modified xsi:type="dcterms:W3CDTF">2021-09-03T11:01:00Z</dcterms:modified>
</cp:coreProperties>
</file>